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93AB" w14:textId="77777777" w:rsidR="003C764F" w:rsidRPr="00A22BA6" w:rsidRDefault="00803C46" w:rsidP="003C764F">
      <w:pPr>
        <w:spacing w:after="200" w:line="276" w:lineRule="auto"/>
        <w:rPr>
          <w:rFonts w:eastAsia="Calibri"/>
          <w:sz w:val="24"/>
          <w:szCs w:val="24"/>
          <w:lang w:eastAsia="en-US"/>
        </w:rPr>
      </w:pPr>
      <w:r w:rsidRPr="00A22BA6">
        <w:rPr>
          <w:rFonts w:eastAsia="Calibri"/>
          <w:sz w:val="24"/>
          <w:szCs w:val="24"/>
          <w:lang w:eastAsia="en-US"/>
        </w:rPr>
        <w:t xml:space="preserve"> </w:t>
      </w:r>
      <w:r w:rsidR="003C764F" w:rsidRPr="00A22BA6">
        <w:rPr>
          <w:rFonts w:eastAsia="Calibri"/>
          <w:sz w:val="24"/>
          <w:szCs w:val="24"/>
          <w:lang w:eastAsia="en-US"/>
        </w:rPr>
        <w:t xml:space="preserve">(Pieczęć zamawiającego)            </w:t>
      </w:r>
    </w:p>
    <w:p w14:paraId="69E15514" w14:textId="77777777" w:rsidR="002B4F1B" w:rsidRDefault="003C764F" w:rsidP="00140CA0">
      <w:pPr>
        <w:spacing w:after="200" w:line="276" w:lineRule="auto"/>
        <w:jc w:val="right"/>
        <w:rPr>
          <w:rFonts w:eastAsia="Calibri"/>
          <w:sz w:val="24"/>
          <w:szCs w:val="24"/>
          <w:lang w:eastAsia="en-US"/>
        </w:rPr>
      </w:pPr>
      <w:r w:rsidRPr="005F37A1">
        <w:rPr>
          <w:rFonts w:eastAsia="Calibri"/>
          <w:sz w:val="24"/>
          <w:szCs w:val="24"/>
          <w:lang w:eastAsia="en-US"/>
        </w:rPr>
        <w:t xml:space="preserve">                                                                                </w:t>
      </w:r>
      <w:r w:rsidR="005F37A1">
        <w:rPr>
          <w:rFonts w:eastAsia="Calibri"/>
          <w:sz w:val="24"/>
          <w:szCs w:val="24"/>
          <w:lang w:eastAsia="en-US"/>
        </w:rPr>
        <w:t xml:space="preserve">             </w:t>
      </w:r>
    </w:p>
    <w:p w14:paraId="4E1E8739" w14:textId="289D656C" w:rsidR="00D338F2" w:rsidRPr="00140CA0" w:rsidRDefault="005F37A1" w:rsidP="00140CA0">
      <w:pPr>
        <w:spacing w:after="200" w:line="276" w:lineRule="auto"/>
        <w:jc w:val="right"/>
        <w:rPr>
          <w:rFonts w:eastAsia="Calibri"/>
          <w:sz w:val="24"/>
          <w:szCs w:val="24"/>
          <w:lang w:eastAsia="en-US"/>
        </w:rPr>
      </w:pPr>
      <w:r>
        <w:rPr>
          <w:rFonts w:eastAsia="Calibri"/>
          <w:sz w:val="24"/>
          <w:szCs w:val="24"/>
          <w:lang w:eastAsia="en-US"/>
        </w:rPr>
        <w:t xml:space="preserve"> </w:t>
      </w:r>
      <w:r w:rsidR="004B4706">
        <w:rPr>
          <w:rFonts w:eastAsia="Calibri"/>
          <w:sz w:val="24"/>
          <w:szCs w:val="24"/>
          <w:lang w:eastAsia="en-US"/>
        </w:rPr>
        <w:t>Lublin, dnia</w:t>
      </w:r>
      <w:r w:rsidR="00841FA5">
        <w:rPr>
          <w:rFonts w:eastAsia="Calibri"/>
          <w:sz w:val="24"/>
          <w:szCs w:val="24"/>
          <w:lang w:eastAsia="en-US"/>
        </w:rPr>
        <w:t xml:space="preserve"> 19</w:t>
      </w:r>
      <w:r w:rsidR="00067ADF">
        <w:rPr>
          <w:rFonts w:eastAsia="Calibri"/>
          <w:sz w:val="24"/>
          <w:szCs w:val="24"/>
          <w:lang w:eastAsia="en-US"/>
        </w:rPr>
        <w:t>.</w:t>
      </w:r>
      <w:r w:rsidR="00A27C97">
        <w:rPr>
          <w:rFonts w:eastAsia="Calibri"/>
          <w:sz w:val="24"/>
          <w:szCs w:val="24"/>
          <w:lang w:eastAsia="en-US"/>
        </w:rPr>
        <w:t>08</w:t>
      </w:r>
      <w:r w:rsidR="00140CA0">
        <w:rPr>
          <w:rFonts w:eastAsia="Calibri"/>
          <w:sz w:val="24"/>
          <w:szCs w:val="24"/>
          <w:lang w:eastAsia="en-US"/>
        </w:rPr>
        <w:t>.</w:t>
      </w:r>
      <w:r w:rsidR="008E7BBF" w:rsidRPr="005F37A1">
        <w:rPr>
          <w:rFonts w:eastAsia="Calibri"/>
          <w:sz w:val="24"/>
          <w:szCs w:val="24"/>
          <w:lang w:eastAsia="en-US"/>
        </w:rPr>
        <w:t xml:space="preserve">2020 </w:t>
      </w:r>
      <w:r w:rsidR="00467F79" w:rsidRPr="005F37A1">
        <w:rPr>
          <w:rFonts w:eastAsia="Calibri"/>
          <w:sz w:val="24"/>
          <w:szCs w:val="24"/>
          <w:lang w:eastAsia="en-US"/>
        </w:rPr>
        <w:t>r.</w:t>
      </w:r>
    </w:p>
    <w:p w14:paraId="1F799C93" w14:textId="77777777" w:rsidR="00FC491A" w:rsidRDefault="00FC491A" w:rsidP="002E2EE1">
      <w:pPr>
        <w:spacing w:after="200" w:line="276" w:lineRule="auto"/>
        <w:jc w:val="center"/>
        <w:rPr>
          <w:rFonts w:eastAsia="Calibri"/>
          <w:b/>
          <w:sz w:val="24"/>
          <w:szCs w:val="24"/>
          <w:lang w:eastAsia="en-US"/>
        </w:rPr>
      </w:pPr>
    </w:p>
    <w:p w14:paraId="72B3BB12" w14:textId="77777777" w:rsidR="00104827" w:rsidRDefault="00104827" w:rsidP="002E2EE1">
      <w:pPr>
        <w:spacing w:after="200" w:line="276" w:lineRule="auto"/>
        <w:jc w:val="center"/>
        <w:rPr>
          <w:rFonts w:eastAsia="Calibri"/>
          <w:b/>
          <w:sz w:val="24"/>
          <w:szCs w:val="24"/>
          <w:lang w:eastAsia="en-US"/>
        </w:rPr>
      </w:pPr>
    </w:p>
    <w:p w14:paraId="04367279" w14:textId="77777777" w:rsidR="00803C46" w:rsidRPr="005F37A1" w:rsidRDefault="003C764F" w:rsidP="002E2EE1">
      <w:pPr>
        <w:spacing w:after="200" w:line="276" w:lineRule="auto"/>
        <w:jc w:val="center"/>
        <w:rPr>
          <w:rFonts w:eastAsia="Calibri"/>
          <w:b/>
          <w:sz w:val="24"/>
          <w:szCs w:val="24"/>
          <w:lang w:eastAsia="en-US"/>
        </w:rPr>
      </w:pPr>
      <w:r w:rsidRPr="005F37A1">
        <w:rPr>
          <w:rFonts w:eastAsia="Calibri"/>
          <w:b/>
          <w:sz w:val="24"/>
          <w:szCs w:val="24"/>
          <w:lang w:eastAsia="en-US"/>
        </w:rPr>
        <w:t xml:space="preserve">Zaproszenie do składania ofert </w:t>
      </w:r>
    </w:p>
    <w:p w14:paraId="37D23A7D" w14:textId="63F09AF9" w:rsidR="00803C46" w:rsidRPr="005F37A1" w:rsidRDefault="003C764F" w:rsidP="002E2EE1">
      <w:pPr>
        <w:spacing w:after="200" w:line="276" w:lineRule="auto"/>
        <w:jc w:val="center"/>
        <w:rPr>
          <w:rFonts w:eastAsia="Calibri"/>
          <w:b/>
          <w:sz w:val="24"/>
          <w:szCs w:val="24"/>
          <w:lang w:eastAsia="en-US"/>
        </w:rPr>
      </w:pPr>
      <w:r w:rsidRPr="005F37A1">
        <w:rPr>
          <w:rFonts w:eastAsia="Calibri"/>
          <w:sz w:val="24"/>
          <w:szCs w:val="24"/>
          <w:lang w:eastAsia="en-US"/>
        </w:rPr>
        <w:t>Zaproszenie do złożenia ofert na wykonanie dostawy, której wartość nie przekracza wyrażonej</w:t>
      </w:r>
      <w:r w:rsidR="00140CA0">
        <w:rPr>
          <w:rFonts w:eastAsia="Calibri"/>
          <w:sz w:val="24"/>
          <w:szCs w:val="24"/>
          <w:lang w:eastAsia="en-US"/>
        </w:rPr>
        <w:t xml:space="preserve"> </w:t>
      </w:r>
      <w:r w:rsidRPr="005F37A1">
        <w:rPr>
          <w:rFonts w:eastAsia="Calibri"/>
          <w:sz w:val="24"/>
          <w:szCs w:val="24"/>
          <w:lang w:eastAsia="en-US"/>
        </w:rPr>
        <w:t xml:space="preserve">w złotych równowartości kwoty 30 000 euro. </w:t>
      </w:r>
    </w:p>
    <w:p w14:paraId="171A9F89" w14:textId="77777777" w:rsidR="003C764F" w:rsidRPr="00140CA0" w:rsidRDefault="003C764F" w:rsidP="003C764F">
      <w:pPr>
        <w:numPr>
          <w:ilvl w:val="0"/>
          <w:numId w:val="2"/>
        </w:numPr>
        <w:spacing w:after="200" w:line="276" w:lineRule="auto"/>
        <w:rPr>
          <w:rFonts w:eastAsia="Calibri"/>
          <w:b/>
          <w:sz w:val="24"/>
          <w:szCs w:val="24"/>
          <w:lang w:eastAsia="en-US"/>
        </w:rPr>
      </w:pPr>
      <w:r w:rsidRPr="00140CA0">
        <w:rPr>
          <w:rFonts w:eastAsia="Calibri"/>
          <w:b/>
          <w:sz w:val="24"/>
          <w:szCs w:val="24"/>
          <w:lang w:eastAsia="en-US"/>
        </w:rPr>
        <w:t>Zamawiający:</w:t>
      </w:r>
    </w:p>
    <w:p w14:paraId="7367013D" w14:textId="77777777" w:rsidR="003C764F" w:rsidRPr="00140CA0" w:rsidRDefault="003C764F" w:rsidP="003C764F">
      <w:pPr>
        <w:spacing w:after="200" w:line="276" w:lineRule="auto"/>
        <w:ind w:left="720"/>
        <w:rPr>
          <w:rFonts w:eastAsia="Calibri"/>
          <w:sz w:val="24"/>
          <w:szCs w:val="24"/>
          <w:lang w:eastAsia="en-US"/>
        </w:rPr>
      </w:pPr>
      <w:r w:rsidRPr="00140CA0">
        <w:rPr>
          <w:rFonts w:eastAsia="Calibri"/>
          <w:sz w:val="24"/>
          <w:szCs w:val="24"/>
          <w:lang w:eastAsia="en-US"/>
        </w:rPr>
        <w:t>Muzeum Wsi Lubelskiej w Lublinie, al. Warszawska 96, 20-824 Lublin.</w:t>
      </w:r>
    </w:p>
    <w:p w14:paraId="136BAC4B" w14:textId="3C9B047B" w:rsidR="00BA70D6" w:rsidRPr="00140CA0" w:rsidRDefault="0001543F" w:rsidP="00BA70D6">
      <w:pPr>
        <w:numPr>
          <w:ilvl w:val="0"/>
          <w:numId w:val="2"/>
        </w:numPr>
        <w:spacing w:after="200" w:line="276" w:lineRule="auto"/>
        <w:rPr>
          <w:rFonts w:eastAsia="Calibri"/>
          <w:b/>
          <w:sz w:val="24"/>
          <w:szCs w:val="24"/>
          <w:lang w:eastAsia="en-US"/>
        </w:rPr>
      </w:pPr>
      <w:r w:rsidRPr="00140CA0">
        <w:rPr>
          <w:rFonts w:eastAsia="Calibri"/>
          <w:b/>
          <w:sz w:val="24"/>
          <w:szCs w:val="24"/>
          <w:lang w:eastAsia="en-US"/>
        </w:rPr>
        <w:t>Opis</w:t>
      </w:r>
      <w:r w:rsidR="003C764F" w:rsidRPr="00140CA0">
        <w:rPr>
          <w:rFonts w:eastAsia="Calibri"/>
          <w:b/>
          <w:sz w:val="24"/>
          <w:szCs w:val="24"/>
          <w:lang w:eastAsia="en-US"/>
        </w:rPr>
        <w:t xml:space="preserve"> przedmiotu zamówienia</w:t>
      </w:r>
    </w:p>
    <w:p w14:paraId="0FAB1AA3" w14:textId="4265D682" w:rsidR="00372FA1" w:rsidRDefault="00CE1F89" w:rsidP="00675859">
      <w:pPr>
        <w:spacing w:after="200" w:line="276" w:lineRule="auto"/>
        <w:ind w:left="708"/>
        <w:jc w:val="both"/>
        <w:rPr>
          <w:rFonts w:eastAsia="Calibri"/>
          <w:sz w:val="24"/>
          <w:szCs w:val="24"/>
        </w:rPr>
      </w:pPr>
      <w:r>
        <w:rPr>
          <w:rFonts w:eastAsia="Calibri"/>
          <w:sz w:val="24"/>
          <w:szCs w:val="24"/>
        </w:rPr>
        <w:t xml:space="preserve">Przedmiotem umowy jest </w:t>
      </w:r>
      <w:r w:rsidR="001C6034" w:rsidRPr="001C6034">
        <w:rPr>
          <w:rFonts w:eastAsia="Calibri"/>
          <w:sz w:val="24"/>
          <w:szCs w:val="24"/>
        </w:rPr>
        <w:t xml:space="preserve"> </w:t>
      </w:r>
      <w:r w:rsidR="00372FA1">
        <w:rPr>
          <w:rFonts w:eastAsia="Calibri"/>
          <w:sz w:val="24"/>
          <w:szCs w:val="24"/>
        </w:rPr>
        <w:t>zakup wraz z</w:t>
      </w:r>
      <w:r w:rsidR="00534EEF">
        <w:rPr>
          <w:rFonts w:eastAsia="Calibri"/>
          <w:sz w:val="24"/>
          <w:szCs w:val="24"/>
        </w:rPr>
        <w:t xml:space="preserve"> dostawą sprzętu komputerowego</w:t>
      </w:r>
      <w:r w:rsidR="002B4F1B">
        <w:rPr>
          <w:rFonts w:eastAsia="Calibri"/>
          <w:sz w:val="24"/>
          <w:szCs w:val="24"/>
        </w:rPr>
        <w:t>, w ilości            3 laptopów i 1 zestawu komputerowego,</w:t>
      </w:r>
      <w:r w:rsidR="00372FA1">
        <w:rPr>
          <w:rFonts w:eastAsia="Calibri"/>
          <w:sz w:val="24"/>
          <w:szCs w:val="24"/>
        </w:rPr>
        <w:t xml:space="preserve"> dla Muzeum Wsi Lubelskiej w Lublinie. </w:t>
      </w:r>
    </w:p>
    <w:p w14:paraId="23F64956" w14:textId="77777777" w:rsidR="00675859" w:rsidRDefault="00675859" w:rsidP="00675859">
      <w:pPr>
        <w:pStyle w:val="Akapitzlist"/>
        <w:spacing w:after="200" w:line="276" w:lineRule="auto"/>
        <w:ind w:left="360" w:firstLine="348"/>
        <w:jc w:val="both"/>
        <w:rPr>
          <w:rFonts w:eastAsia="Calibri"/>
          <w:b/>
          <w:sz w:val="24"/>
          <w:szCs w:val="24"/>
          <w:u w:val="single"/>
        </w:rPr>
      </w:pPr>
      <w:r w:rsidRPr="00483540">
        <w:rPr>
          <w:rFonts w:eastAsia="Calibri"/>
          <w:b/>
          <w:sz w:val="24"/>
          <w:szCs w:val="24"/>
          <w:u w:val="single"/>
        </w:rPr>
        <w:t>Szczegółowy opis przedmiotu zamówienia zawiera załącznik nr 1.</w:t>
      </w:r>
    </w:p>
    <w:p w14:paraId="6B43D2AE" w14:textId="77777777" w:rsidR="00675859" w:rsidRDefault="00675859" w:rsidP="00D000B3">
      <w:pPr>
        <w:spacing w:after="200" w:line="276" w:lineRule="auto"/>
        <w:ind w:left="360"/>
        <w:jc w:val="both"/>
        <w:rPr>
          <w:rFonts w:eastAsia="Calibri"/>
          <w:sz w:val="24"/>
          <w:szCs w:val="24"/>
        </w:rPr>
      </w:pPr>
    </w:p>
    <w:p w14:paraId="374984DB" w14:textId="479D2C46" w:rsidR="00675859" w:rsidRPr="00675859" w:rsidRDefault="00675859" w:rsidP="00675859">
      <w:pPr>
        <w:pStyle w:val="Akapitzlist"/>
        <w:numPr>
          <w:ilvl w:val="0"/>
          <w:numId w:val="2"/>
        </w:numPr>
        <w:spacing w:after="200" w:line="276" w:lineRule="auto"/>
        <w:jc w:val="both"/>
        <w:rPr>
          <w:rFonts w:eastAsia="Calibri"/>
          <w:sz w:val="24"/>
          <w:szCs w:val="24"/>
        </w:rPr>
      </w:pPr>
      <w:r w:rsidRPr="00675859">
        <w:rPr>
          <w:sz w:val="24"/>
          <w:szCs w:val="24"/>
        </w:rPr>
        <w:t>Dla wyspecyfikowanego powyżej sprzętu podane parametry są wartościami minimalnymi, sprzęt o parametrach lepszych, wyższych od wyspecyfikowanych spełnia wymagania określone przez Zamawiającego.</w:t>
      </w:r>
    </w:p>
    <w:p w14:paraId="1A7AA6F8" w14:textId="6B9A1D07" w:rsidR="00675859" w:rsidRPr="00675859" w:rsidRDefault="00675859" w:rsidP="00675859">
      <w:pPr>
        <w:pStyle w:val="Akapitzlist"/>
        <w:numPr>
          <w:ilvl w:val="0"/>
          <w:numId w:val="2"/>
        </w:numPr>
        <w:spacing w:after="200" w:line="276" w:lineRule="auto"/>
        <w:jc w:val="both"/>
        <w:rPr>
          <w:rFonts w:eastAsia="Calibri"/>
          <w:sz w:val="24"/>
          <w:szCs w:val="24"/>
        </w:rPr>
      </w:pPr>
      <w:r w:rsidRPr="00675859">
        <w:rPr>
          <w:sz w:val="24"/>
          <w:szCs w:val="24"/>
        </w:rPr>
        <w:t>Zakres przedmiotu zamówienia obejmuje również dostarczenie przedmiotowego wyposażenia do wsk</w:t>
      </w:r>
      <w:r w:rsidR="00C47421">
        <w:rPr>
          <w:sz w:val="24"/>
          <w:szCs w:val="24"/>
        </w:rPr>
        <w:t xml:space="preserve">azanej siedziby, wniesienie kompletnego </w:t>
      </w:r>
      <w:r w:rsidR="00FE17C3">
        <w:rPr>
          <w:sz w:val="24"/>
          <w:szCs w:val="24"/>
        </w:rPr>
        <w:t>i gotowego do użycia sprzętu</w:t>
      </w:r>
      <w:r w:rsidRPr="00675859">
        <w:rPr>
          <w:sz w:val="24"/>
          <w:szCs w:val="24"/>
        </w:rPr>
        <w:t xml:space="preserve"> do miejsca wskazanego przez Zamawiającego oraz jeśli dotyczy - jego montaż i pierwsze uruchomienie oraz instrukcja w zakresie obsługi. Odpowiedzialność za szkody powstałe podczas transportu i rozładunku przedmiotu dostawy ponosi Wykonawca.</w:t>
      </w:r>
    </w:p>
    <w:p w14:paraId="6E6430A9" w14:textId="42B16085" w:rsidR="00675859" w:rsidRPr="009215AF" w:rsidRDefault="00675859" w:rsidP="00675859">
      <w:pPr>
        <w:pStyle w:val="Akapitzlist"/>
        <w:numPr>
          <w:ilvl w:val="0"/>
          <w:numId w:val="2"/>
        </w:numPr>
        <w:spacing w:after="200" w:line="276" w:lineRule="auto"/>
        <w:jc w:val="both"/>
        <w:rPr>
          <w:rFonts w:eastAsia="Calibri"/>
          <w:sz w:val="24"/>
          <w:szCs w:val="24"/>
        </w:rPr>
      </w:pPr>
      <w:r w:rsidRPr="00675859">
        <w:rPr>
          <w:sz w:val="24"/>
          <w:szCs w:val="24"/>
        </w:rPr>
        <w:t>Wykonawca zo</w:t>
      </w:r>
      <w:r w:rsidR="00534EEF">
        <w:rPr>
          <w:sz w:val="24"/>
          <w:szCs w:val="24"/>
        </w:rPr>
        <w:t xml:space="preserve">bowiązany jest przedstawić wraz </w:t>
      </w:r>
      <w:r w:rsidR="00596DB0">
        <w:rPr>
          <w:sz w:val="24"/>
          <w:szCs w:val="24"/>
        </w:rPr>
        <w:t xml:space="preserve">z ofertą </w:t>
      </w:r>
      <w:r w:rsidRPr="00675859">
        <w:rPr>
          <w:sz w:val="24"/>
          <w:szCs w:val="24"/>
        </w:rPr>
        <w:t>szczegółową specyfikację</w:t>
      </w:r>
      <w:r w:rsidR="00596DB0">
        <w:rPr>
          <w:sz w:val="24"/>
          <w:szCs w:val="24"/>
        </w:rPr>
        <w:t xml:space="preserve"> sprzętu</w:t>
      </w:r>
      <w:r w:rsidRPr="00675859">
        <w:rPr>
          <w:sz w:val="24"/>
          <w:szCs w:val="24"/>
        </w:rPr>
        <w:t xml:space="preserve">, z której w sposób nie budzący żadnej wątpliwości Zamawiającego winno wynikać, iż zaoferowane wyposażenie </w:t>
      </w:r>
      <w:r w:rsidR="00596DB0">
        <w:rPr>
          <w:sz w:val="24"/>
          <w:szCs w:val="24"/>
        </w:rPr>
        <w:t>posiada parametry techniczne, jakościowe, funkcjonalne oraz użytkowe  takie same lub lepsze</w:t>
      </w:r>
      <w:r w:rsidRPr="00675859">
        <w:rPr>
          <w:sz w:val="24"/>
          <w:szCs w:val="24"/>
        </w:rPr>
        <w:t xml:space="preserve"> </w:t>
      </w:r>
      <w:r w:rsidR="00596DB0">
        <w:rPr>
          <w:sz w:val="24"/>
          <w:szCs w:val="24"/>
        </w:rPr>
        <w:t xml:space="preserve">niż </w:t>
      </w:r>
      <w:r w:rsidRPr="00675859">
        <w:rPr>
          <w:sz w:val="24"/>
          <w:szCs w:val="24"/>
        </w:rPr>
        <w:t>o</w:t>
      </w:r>
      <w:r w:rsidR="00596DB0">
        <w:rPr>
          <w:sz w:val="24"/>
          <w:szCs w:val="24"/>
        </w:rPr>
        <w:t>kreślone</w:t>
      </w:r>
      <w:r w:rsidRPr="00675859">
        <w:rPr>
          <w:sz w:val="24"/>
          <w:szCs w:val="24"/>
        </w:rPr>
        <w:t xml:space="preserve"> przez</w:t>
      </w:r>
      <w:r w:rsidR="00C2194E">
        <w:rPr>
          <w:sz w:val="24"/>
          <w:szCs w:val="24"/>
        </w:rPr>
        <w:t xml:space="preserve"> Zamawiającego w Załączniku nr 1</w:t>
      </w:r>
      <w:r w:rsidRPr="00675859">
        <w:rPr>
          <w:sz w:val="24"/>
          <w:szCs w:val="24"/>
        </w:rPr>
        <w:t xml:space="preserve"> do zapytania ofertowe</w:t>
      </w:r>
      <w:r w:rsidR="00B57285">
        <w:rPr>
          <w:sz w:val="24"/>
          <w:szCs w:val="24"/>
        </w:rPr>
        <w:t>go – szczegółowy opis</w:t>
      </w:r>
      <w:r w:rsidRPr="00675859">
        <w:rPr>
          <w:sz w:val="24"/>
          <w:szCs w:val="24"/>
        </w:rPr>
        <w:t xml:space="preserve"> przedmiotu zamówienia.</w:t>
      </w:r>
    </w:p>
    <w:p w14:paraId="14ABC8EB" w14:textId="713A3138" w:rsidR="00675859" w:rsidRPr="009215AF" w:rsidRDefault="00017BA2" w:rsidP="00675859">
      <w:pPr>
        <w:pStyle w:val="Akapitzlist"/>
        <w:numPr>
          <w:ilvl w:val="0"/>
          <w:numId w:val="2"/>
        </w:numPr>
        <w:spacing w:after="200" w:line="276" w:lineRule="auto"/>
        <w:jc w:val="both"/>
        <w:rPr>
          <w:rFonts w:eastAsia="Calibri"/>
          <w:sz w:val="24"/>
          <w:szCs w:val="24"/>
        </w:rPr>
      </w:pPr>
      <w:r w:rsidRPr="009215AF">
        <w:rPr>
          <w:sz w:val="24"/>
          <w:szCs w:val="24"/>
        </w:rPr>
        <w:t>Wykonawca udzieli Z</w:t>
      </w:r>
      <w:r w:rsidR="008C1ACC" w:rsidRPr="009215AF">
        <w:rPr>
          <w:sz w:val="24"/>
          <w:szCs w:val="24"/>
        </w:rPr>
        <w:t xml:space="preserve">amawiającemu </w:t>
      </w:r>
      <w:r w:rsidR="00596DB0" w:rsidRPr="009215AF">
        <w:rPr>
          <w:sz w:val="24"/>
          <w:szCs w:val="24"/>
        </w:rPr>
        <w:t xml:space="preserve">min. </w:t>
      </w:r>
      <w:r w:rsidR="009164EA" w:rsidRPr="009215AF">
        <w:rPr>
          <w:sz w:val="24"/>
          <w:szCs w:val="24"/>
        </w:rPr>
        <w:t>36 miesięcznej gwar</w:t>
      </w:r>
      <w:r w:rsidR="009215AF" w:rsidRPr="009215AF">
        <w:rPr>
          <w:sz w:val="24"/>
          <w:szCs w:val="24"/>
        </w:rPr>
        <w:t xml:space="preserve">ancji na laptopy, </w:t>
      </w:r>
      <w:r w:rsidR="009164EA" w:rsidRPr="009215AF">
        <w:rPr>
          <w:sz w:val="24"/>
          <w:szCs w:val="24"/>
        </w:rPr>
        <w:t xml:space="preserve">min. 24 miesięcznej gwarancji na komputer oraz </w:t>
      </w:r>
      <w:r w:rsidR="009215AF" w:rsidRPr="009215AF">
        <w:rPr>
          <w:sz w:val="24"/>
          <w:szCs w:val="24"/>
        </w:rPr>
        <w:t xml:space="preserve">min. 60 miesięcznej gwarancji na </w:t>
      </w:r>
      <w:r w:rsidR="00100DAD">
        <w:rPr>
          <w:sz w:val="24"/>
          <w:szCs w:val="24"/>
        </w:rPr>
        <w:t>monitor</w:t>
      </w:r>
      <w:r w:rsidR="009164EA" w:rsidRPr="009215AF">
        <w:rPr>
          <w:sz w:val="24"/>
          <w:szCs w:val="24"/>
        </w:rPr>
        <w:t>.</w:t>
      </w:r>
      <w:r w:rsidR="008C1ACC" w:rsidRPr="009215AF">
        <w:rPr>
          <w:sz w:val="24"/>
          <w:szCs w:val="24"/>
        </w:rPr>
        <w:t xml:space="preserve"> Początek biegu okresu gwarancji rozpoczyna się z dniem dostarczenia przedmiotu umowy.</w:t>
      </w:r>
    </w:p>
    <w:p w14:paraId="1D47AD39" w14:textId="0EC3CF8F" w:rsidR="00675859" w:rsidRPr="00675859" w:rsidRDefault="00675859" w:rsidP="00675859">
      <w:pPr>
        <w:pStyle w:val="Akapitzlist"/>
        <w:numPr>
          <w:ilvl w:val="0"/>
          <w:numId w:val="2"/>
        </w:numPr>
        <w:spacing w:after="200" w:line="276" w:lineRule="auto"/>
        <w:jc w:val="both"/>
        <w:rPr>
          <w:rFonts w:eastAsia="Calibri"/>
          <w:sz w:val="24"/>
          <w:szCs w:val="24"/>
        </w:rPr>
      </w:pPr>
      <w:r w:rsidRPr="00675859">
        <w:rPr>
          <w:sz w:val="24"/>
          <w:szCs w:val="24"/>
        </w:rPr>
        <w:lastRenderedPageBreak/>
        <w:t>Dostarczony przedmiot zamówienia musi być wolny od wad i uszkodzeń oraz fabrycznie nowy, tzn. nieużywany przed dniem dostarczenia, z wyłączeniem używania niezbędnego dla przeprowadzenia testu jego poprawnej pracy.</w:t>
      </w:r>
    </w:p>
    <w:p w14:paraId="339C3AB0" w14:textId="77777777" w:rsidR="00C2194E" w:rsidRPr="00C2194E" w:rsidRDefault="00675859" w:rsidP="00675859">
      <w:pPr>
        <w:pStyle w:val="Akapitzlist"/>
        <w:numPr>
          <w:ilvl w:val="0"/>
          <w:numId w:val="2"/>
        </w:numPr>
        <w:spacing w:after="200" w:line="276" w:lineRule="auto"/>
        <w:jc w:val="both"/>
        <w:rPr>
          <w:rFonts w:eastAsia="Calibri"/>
          <w:sz w:val="24"/>
          <w:szCs w:val="24"/>
        </w:rPr>
      </w:pPr>
      <w:r w:rsidRPr="00675859">
        <w:rPr>
          <w:sz w:val="24"/>
          <w:szCs w:val="24"/>
        </w:rPr>
        <w:t xml:space="preserve">W celu potwierdzenia, że oferowane dostawy odpowiadają wymaganiom, określonym przez Zamawiającego w niniejszym zapytaniu ofertowym, Zamawiający żąda złożenia dokumentów potwierdzających wymagane parametry oferowanego wyposażenia (np. kart katalogowych, firmowych materiałów informacyjnych producenta, ulotek, folderów, instrukcji użytkowania, opisów technicznych lub innych dokumentów), zawierających szczegółowe dane, które umożliwią potwierdzenie spełniania wymagań ustalonych przez Zamawiającego oraz będą podstawą dokonania oceny zgodności złożonej oferty przez Wykonawcę z wymaganiami określonymi przez Zamawiającego. Wykonawca jest zobowiązany na dokumencie potwierdzającym parametry oferowanego wyposażenia w sposób widoczny (np. kolorowy </w:t>
      </w:r>
      <w:proofErr w:type="spellStart"/>
      <w:r w:rsidRPr="00675859">
        <w:rPr>
          <w:sz w:val="24"/>
          <w:szCs w:val="24"/>
        </w:rPr>
        <w:t>zakreślacz</w:t>
      </w:r>
      <w:proofErr w:type="spellEnd"/>
      <w:r w:rsidRPr="00675859">
        <w:rPr>
          <w:sz w:val="24"/>
          <w:szCs w:val="24"/>
        </w:rPr>
        <w:t xml:space="preserve"> lub obrys kolorem) zaznaczyć fragment potwierdzający parametry podane na Formularzu oferowanego wyposażenia.</w:t>
      </w:r>
      <w:r w:rsidR="00C2194E">
        <w:rPr>
          <w:sz w:val="24"/>
          <w:szCs w:val="24"/>
        </w:rPr>
        <w:t xml:space="preserve"> </w:t>
      </w:r>
    </w:p>
    <w:p w14:paraId="65ED4968" w14:textId="0B843EF8" w:rsidR="009C06E7" w:rsidRPr="00675859" w:rsidRDefault="00DE19C2" w:rsidP="00675859">
      <w:pPr>
        <w:pStyle w:val="Akapitzlist"/>
        <w:numPr>
          <w:ilvl w:val="0"/>
          <w:numId w:val="2"/>
        </w:numPr>
        <w:spacing w:after="200" w:line="276" w:lineRule="auto"/>
        <w:jc w:val="both"/>
        <w:rPr>
          <w:rFonts w:eastAsia="Calibri"/>
          <w:sz w:val="24"/>
          <w:szCs w:val="24"/>
        </w:rPr>
      </w:pPr>
      <w:r w:rsidRPr="00675859">
        <w:rPr>
          <w:sz w:val="24"/>
          <w:szCs w:val="24"/>
        </w:rPr>
        <w:t xml:space="preserve">Wykonawca ponosi ryzyko oraz </w:t>
      </w:r>
      <w:r w:rsidR="00FF07C0" w:rsidRPr="00675859">
        <w:rPr>
          <w:sz w:val="24"/>
          <w:szCs w:val="24"/>
        </w:rPr>
        <w:t xml:space="preserve">wszystkie koszty dojazdu do siedziby </w:t>
      </w:r>
      <w:r w:rsidR="009C06E7" w:rsidRPr="00675859">
        <w:rPr>
          <w:sz w:val="24"/>
          <w:szCs w:val="24"/>
        </w:rPr>
        <w:t>Zamawiającego.</w:t>
      </w:r>
    </w:p>
    <w:p w14:paraId="6443B637" w14:textId="49F686B3" w:rsidR="00DD1DCA" w:rsidRPr="00675859" w:rsidRDefault="009C06E7" w:rsidP="00675859">
      <w:pPr>
        <w:pStyle w:val="Akapitzlist"/>
        <w:numPr>
          <w:ilvl w:val="0"/>
          <w:numId w:val="2"/>
        </w:numPr>
        <w:spacing w:after="200" w:line="276" w:lineRule="auto"/>
        <w:jc w:val="both"/>
        <w:rPr>
          <w:rFonts w:eastAsia="Calibri"/>
          <w:sz w:val="24"/>
          <w:szCs w:val="24"/>
        </w:rPr>
      </w:pPr>
      <w:r w:rsidRPr="00675859">
        <w:rPr>
          <w:bCs/>
          <w:sz w:val="24"/>
          <w:szCs w:val="24"/>
        </w:rPr>
        <w:t xml:space="preserve">Przedmiot zamówienia we Wspólnym Słowniku Zamówień (CPV) określony jest kodem: </w:t>
      </w:r>
      <w:r w:rsidR="00534EEF">
        <w:rPr>
          <w:bCs/>
          <w:sz w:val="24"/>
          <w:szCs w:val="24"/>
        </w:rPr>
        <w:t>30200000-1</w:t>
      </w:r>
    </w:p>
    <w:p w14:paraId="176DC0EF" w14:textId="0404E995" w:rsidR="009C06E7" w:rsidRPr="00675859" w:rsidRDefault="009C06E7" w:rsidP="00675859">
      <w:pPr>
        <w:pStyle w:val="Akapitzlist"/>
        <w:numPr>
          <w:ilvl w:val="0"/>
          <w:numId w:val="2"/>
        </w:numPr>
        <w:spacing w:after="200" w:line="276" w:lineRule="auto"/>
        <w:jc w:val="both"/>
        <w:rPr>
          <w:rFonts w:eastAsia="Calibri"/>
          <w:sz w:val="24"/>
          <w:szCs w:val="24"/>
        </w:rPr>
      </w:pPr>
      <w:r w:rsidRPr="00675859">
        <w:rPr>
          <w:sz w:val="24"/>
          <w:szCs w:val="24"/>
        </w:rPr>
        <w:t>Zamawiający nie dopuszcza wykonania przedmiotu zamówienia przy udziale Podwykonawców.</w:t>
      </w:r>
    </w:p>
    <w:p w14:paraId="688F4738" w14:textId="5D76EED9" w:rsidR="003C764F" w:rsidRDefault="00DD1DCA" w:rsidP="00675859">
      <w:pPr>
        <w:pStyle w:val="Akapitzlist"/>
        <w:numPr>
          <w:ilvl w:val="0"/>
          <w:numId w:val="2"/>
        </w:numPr>
        <w:spacing w:after="200" w:line="276" w:lineRule="auto"/>
        <w:jc w:val="both"/>
        <w:rPr>
          <w:rFonts w:eastAsia="Calibri"/>
          <w:sz w:val="24"/>
          <w:szCs w:val="24"/>
        </w:rPr>
      </w:pPr>
      <w:r w:rsidRPr="00675859">
        <w:rPr>
          <w:rFonts w:eastAsia="Calibri"/>
          <w:sz w:val="24"/>
          <w:szCs w:val="24"/>
          <w:lang w:eastAsia="en-US"/>
        </w:rPr>
        <w:t>T</w:t>
      </w:r>
      <w:r w:rsidR="003C764F" w:rsidRPr="00675859">
        <w:rPr>
          <w:rFonts w:eastAsia="Calibri"/>
          <w:sz w:val="24"/>
          <w:szCs w:val="24"/>
          <w:lang w:eastAsia="en-US"/>
        </w:rPr>
        <w:t xml:space="preserve">ermin realizacji zamówienia: Od dnia </w:t>
      </w:r>
      <w:r w:rsidR="00A34003" w:rsidRPr="00675859">
        <w:rPr>
          <w:rFonts w:eastAsia="Calibri"/>
          <w:sz w:val="24"/>
          <w:szCs w:val="24"/>
          <w:lang w:eastAsia="en-US"/>
        </w:rPr>
        <w:t xml:space="preserve">zawarcia </w:t>
      </w:r>
      <w:r w:rsidR="003C764F" w:rsidRPr="00675859">
        <w:rPr>
          <w:rFonts w:eastAsia="Calibri"/>
          <w:sz w:val="24"/>
          <w:szCs w:val="24"/>
          <w:lang w:eastAsia="en-US"/>
        </w:rPr>
        <w:t xml:space="preserve">umowy </w:t>
      </w:r>
      <w:r w:rsidR="003C764F" w:rsidRPr="00067ADF">
        <w:rPr>
          <w:rFonts w:eastAsia="Calibri"/>
          <w:sz w:val="24"/>
          <w:szCs w:val="24"/>
          <w:lang w:eastAsia="en-US"/>
        </w:rPr>
        <w:t xml:space="preserve">do </w:t>
      </w:r>
      <w:r w:rsidR="00C47421" w:rsidRPr="00067ADF">
        <w:rPr>
          <w:rFonts w:eastAsia="Calibri"/>
          <w:sz w:val="24"/>
          <w:szCs w:val="24"/>
          <w:lang w:eastAsia="en-US"/>
        </w:rPr>
        <w:t xml:space="preserve">15 października </w:t>
      </w:r>
      <w:r w:rsidR="005C0BBF" w:rsidRPr="00067ADF">
        <w:rPr>
          <w:rFonts w:eastAsia="Calibri"/>
          <w:sz w:val="24"/>
          <w:szCs w:val="24"/>
          <w:lang w:eastAsia="en-US"/>
        </w:rPr>
        <w:t>2020</w:t>
      </w:r>
      <w:r w:rsidR="003C764F" w:rsidRPr="00067ADF">
        <w:rPr>
          <w:rFonts w:eastAsia="Calibri"/>
          <w:sz w:val="24"/>
          <w:szCs w:val="24"/>
          <w:lang w:eastAsia="en-US"/>
        </w:rPr>
        <w:t xml:space="preserve"> </w:t>
      </w:r>
      <w:r w:rsidR="003C764F" w:rsidRPr="00675859">
        <w:rPr>
          <w:rFonts w:eastAsia="Calibri"/>
          <w:sz w:val="24"/>
          <w:szCs w:val="24"/>
          <w:lang w:eastAsia="en-US"/>
        </w:rPr>
        <w:t>roku</w:t>
      </w:r>
    </w:p>
    <w:p w14:paraId="53819834" w14:textId="36FC6304" w:rsidR="008A134C" w:rsidRDefault="008A134C" w:rsidP="00675859">
      <w:pPr>
        <w:pStyle w:val="Akapitzlist"/>
        <w:numPr>
          <w:ilvl w:val="0"/>
          <w:numId w:val="2"/>
        </w:numPr>
        <w:spacing w:after="200" w:line="276" w:lineRule="auto"/>
        <w:jc w:val="both"/>
        <w:rPr>
          <w:rFonts w:eastAsia="Calibri"/>
          <w:sz w:val="24"/>
          <w:szCs w:val="24"/>
        </w:rPr>
      </w:pPr>
      <w:r w:rsidRPr="00675859">
        <w:rPr>
          <w:rFonts w:eastAsia="Calibri"/>
          <w:sz w:val="24"/>
          <w:szCs w:val="24"/>
          <w:lang w:eastAsia="en-US"/>
        </w:rPr>
        <w:t>Termin płatności – 30 dni od daty otrzymania przez Zamawiającego prawidłowo wystawionej faktury VAT p</w:t>
      </w:r>
      <w:r w:rsidR="00C2194E">
        <w:rPr>
          <w:rFonts w:eastAsia="Calibri"/>
          <w:sz w:val="24"/>
          <w:szCs w:val="24"/>
          <w:lang w:eastAsia="en-US"/>
        </w:rPr>
        <w:t>o bezusterkowym odbiorze sprzętu.</w:t>
      </w:r>
    </w:p>
    <w:p w14:paraId="410A9203" w14:textId="77777777" w:rsidR="00596DB0" w:rsidRPr="00596DB0" w:rsidRDefault="003C764F" w:rsidP="00675859">
      <w:pPr>
        <w:pStyle w:val="Akapitzlist"/>
        <w:numPr>
          <w:ilvl w:val="0"/>
          <w:numId w:val="2"/>
        </w:numPr>
        <w:spacing w:after="200" w:line="276" w:lineRule="auto"/>
        <w:jc w:val="both"/>
        <w:rPr>
          <w:sz w:val="24"/>
          <w:szCs w:val="24"/>
        </w:rPr>
      </w:pPr>
      <w:r w:rsidRPr="00675859">
        <w:rPr>
          <w:rFonts w:eastAsia="Calibri"/>
          <w:b/>
          <w:sz w:val="24"/>
          <w:szCs w:val="24"/>
          <w:lang w:eastAsia="en-US"/>
        </w:rPr>
        <w:t xml:space="preserve">Kryteria wyboru: </w:t>
      </w:r>
      <w:r w:rsidR="00596DB0">
        <w:rPr>
          <w:rFonts w:eastAsia="Calibri"/>
          <w:b/>
          <w:sz w:val="24"/>
          <w:szCs w:val="24"/>
          <w:lang w:eastAsia="en-US"/>
        </w:rPr>
        <w:t xml:space="preserve"> </w:t>
      </w:r>
    </w:p>
    <w:p w14:paraId="3B5AED55" w14:textId="77777777" w:rsidR="00CF2A14" w:rsidRPr="00EE55D5" w:rsidRDefault="00CF2A14" w:rsidP="00CF2A14">
      <w:pPr>
        <w:pStyle w:val="Akapitzlist"/>
        <w:suppressAutoHyphens/>
        <w:spacing w:after="200" w:line="276" w:lineRule="auto"/>
        <w:rPr>
          <w:b/>
          <w:sz w:val="24"/>
          <w:szCs w:val="24"/>
        </w:rPr>
      </w:pPr>
    </w:p>
    <w:p w14:paraId="2A4FB5CA" w14:textId="77777777" w:rsidR="00CF2A14" w:rsidRPr="00CF2A14" w:rsidRDefault="00CF2A14" w:rsidP="00CF2A14">
      <w:pPr>
        <w:pStyle w:val="Akapitzlist"/>
        <w:numPr>
          <w:ilvl w:val="0"/>
          <w:numId w:val="38"/>
        </w:numPr>
        <w:suppressAutoHyphens/>
        <w:spacing w:after="200" w:line="276" w:lineRule="auto"/>
        <w:rPr>
          <w:b/>
          <w:sz w:val="24"/>
          <w:szCs w:val="24"/>
        </w:rPr>
      </w:pPr>
      <w:r w:rsidRPr="00CF2A14">
        <w:rPr>
          <w:b/>
          <w:sz w:val="24"/>
          <w:szCs w:val="24"/>
        </w:rPr>
        <w:t>Przy wyborze oferty Zamawiający będzie się kierował następującymi kryteriami:</w:t>
      </w:r>
    </w:p>
    <w:tbl>
      <w:tblPr>
        <w:tblW w:w="8959" w:type="dxa"/>
        <w:tblInd w:w="108" w:type="dxa"/>
        <w:tblLayout w:type="fixed"/>
        <w:tblLook w:val="0000" w:firstRow="0" w:lastRow="0" w:firstColumn="0" w:lastColumn="0" w:noHBand="0" w:noVBand="0"/>
      </w:tblPr>
      <w:tblGrid>
        <w:gridCol w:w="851"/>
        <w:gridCol w:w="3717"/>
        <w:gridCol w:w="4391"/>
      </w:tblGrid>
      <w:tr w:rsidR="00CF2A14" w:rsidRPr="0087347F" w14:paraId="66F9F0E1" w14:textId="77777777" w:rsidTr="00650838">
        <w:tc>
          <w:tcPr>
            <w:tcW w:w="851" w:type="dxa"/>
            <w:tcBorders>
              <w:top w:val="single" w:sz="4" w:space="0" w:color="000000"/>
              <w:left w:val="single" w:sz="4" w:space="0" w:color="000000"/>
              <w:bottom w:val="single" w:sz="4" w:space="0" w:color="000000"/>
            </w:tcBorders>
            <w:shd w:val="clear" w:color="auto" w:fill="auto"/>
          </w:tcPr>
          <w:p w14:paraId="4EFDCD0A" w14:textId="77777777" w:rsidR="00CF2A14" w:rsidRPr="0087347F" w:rsidRDefault="00CF2A14" w:rsidP="005729F0">
            <w:pPr>
              <w:widowControl w:val="0"/>
              <w:snapToGrid w:val="0"/>
              <w:spacing w:before="120" w:after="120" w:line="280" w:lineRule="atLeast"/>
              <w:jc w:val="center"/>
              <w:rPr>
                <w:b/>
                <w:sz w:val="24"/>
                <w:szCs w:val="24"/>
              </w:rPr>
            </w:pPr>
            <w:r w:rsidRPr="0087347F">
              <w:rPr>
                <w:b/>
                <w:sz w:val="24"/>
                <w:szCs w:val="24"/>
              </w:rPr>
              <w:t>Lp.</w:t>
            </w:r>
          </w:p>
        </w:tc>
        <w:tc>
          <w:tcPr>
            <w:tcW w:w="3717" w:type="dxa"/>
            <w:tcBorders>
              <w:top w:val="single" w:sz="4" w:space="0" w:color="000000"/>
              <w:left w:val="single" w:sz="4" w:space="0" w:color="000000"/>
              <w:bottom w:val="single" w:sz="4" w:space="0" w:color="000000"/>
            </w:tcBorders>
            <w:shd w:val="clear" w:color="auto" w:fill="auto"/>
          </w:tcPr>
          <w:p w14:paraId="79AFDD7C" w14:textId="77777777" w:rsidR="00CF2A14" w:rsidRPr="0087347F" w:rsidRDefault="00CF2A14" w:rsidP="005729F0">
            <w:pPr>
              <w:widowControl w:val="0"/>
              <w:snapToGrid w:val="0"/>
              <w:spacing w:before="120" w:after="120" w:line="280" w:lineRule="atLeast"/>
              <w:jc w:val="center"/>
              <w:rPr>
                <w:b/>
                <w:sz w:val="24"/>
                <w:szCs w:val="24"/>
              </w:rPr>
            </w:pPr>
            <w:r w:rsidRPr="0087347F">
              <w:rPr>
                <w:b/>
                <w:sz w:val="24"/>
                <w:szCs w:val="24"/>
              </w:rPr>
              <w:t>Kryterium</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6AD0CA9E" w14:textId="77777777" w:rsidR="00CF2A14" w:rsidRPr="0087347F" w:rsidRDefault="00CF2A14" w:rsidP="005729F0">
            <w:pPr>
              <w:widowControl w:val="0"/>
              <w:snapToGrid w:val="0"/>
              <w:spacing w:before="120" w:after="120" w:line="280" w:lineRule="atLeast"/>
              <w:jc w:val="center"/>
              <w:rPr>
                <w:sz w:val="24"/>
                <w:szCs w:val="24"/>
              </w:rPr>
            </w:pPr>
            <w:r w:rsidRPr="0087347F">
              <w:rPr>
                <w:b/>
                <w:sz w:val="24"/>
                <w:szCs w:val="24"/>
              </w:rPr>
              <w:t>Ranga/ Ilość punktów</w:t>
            </w:r>
          </w:p>
        </w:tc>
      </w:tr>
      <w:tr w:rsidR="00CF2A14" w:rsidRPr="0087347F" w14:paraId="1DD72E75" w14:textId="77777777" w:rsidTr="00650838">
        <w:trPr>
          <w:trHeight w:val="684"/>
        </w:trPr>
        <w:tc>
          <w:tcPr>
            <w:tcW w:w="851" w:type="dxa"/>
            <w:tcBorders>
              <w:top w:val="single" w:sz="4" w:space="0" w:color="000000"/>
              <w:left w:val="single" w:sz="4" w:space="0" w:color="000000"/>
              <w:bottom w:val="single" w:sz="4" w:space="0" w:color="000000"/>
            </w:tcBorders>
            <w:shd w:val="clear" w:color="auto" w:fill="auto"/>
          </w:tcPr>
          <w:p w14:paraId="1D9ACDB8" w14:textId="77777777" w:rsidR="00CF2A14" w:rsidRPr="0087347F" w:rsidRDefault="00CF2A14" w:rsidP="00CF2A14">
            <w:pPr>
              <w:widowControl w:val="0"/>
              <w:numPr>
                <w:ilvl w:val="0"/>
                <w:numId w:val="6"/>
              </w:numPr>
              <w:suppressAutoHyphens/>
              <w:snapToGrid w:val="0"/>
              <w:spacing w:before="120" w:after="120" w:line="280" w:lineRule="atLeast"/>
              <w:ind w:left="502"/>
              <w:jc w:val="cente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56D2C77C" w14:textId="77777777" w:rsidR="00CF2A14" w:rsidRPr="0087347F" w:rsidRDefault="00CF2A14" w:rsidP="005729F0">
            <w:pPr>
              <w:widowControl w:val="0"/>
              <w:snapToGrid w:val="0"/>
              <w:spacing w:before="120" w:after="120" w:line="280" w:lineRule="atLeast"/>
              <w:jc w:val="center"/>
              <w:rPr>
                <w:sz w:val="24"/>
                <w:szCs w:val="24"/>
              </w:rPr>
            </w:pPr>
            <w:r w:rsidRPr="0087347F">
              <w:rPr>
                <w:sz w:val="24"/>
                <w:szCs w:val="24"/>
              </w:rPr>
              <w:t>Cena oferty  „C”</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6F3BD05D" w14:textId="3D2411AD" w:rsidR="00CF2A14" w:rsidRPr="0087347F" w:rsidRDefault="002B4F1B" w:rsidP="002B4F1B">
            <w:pPr>
              <w:widowControl w:val="0"/>
              <w:snapToGrid w:val="0"/>
              <w:spacing w:before="120" w:after="120" w:line="280" w:lineRule="atLeast"/>
              <w:jc w:val="center"/>
              <w:rPr>
                <w:sz w:val="24"/>
                <w:szCs w:val="24"/>
              </w:rPr>
            </w:pPr>
            <w:r>
              <w:rPr>
                <w:sz w:val="24"/>
                <w:szCs w:val="24"/>
              </w:rPr>
              <w:t>80 %/8</w:t>
            </w:r>
            <w:r w:rsidR="00CF2A14">
              <w:rPr>
                <w:sz w:val="24"/>
                <w:szCs w:val="24"/>
              </w:rPr>
              <w:t>0</w:t>
            </w:r>
            <w:r w:rsidR="00CF2A14" w:rsidRPr="0087347F">
              <w:rPr>
                <w:sz w:val="24"/>
                <w:szCs w:val="24"/>
              </w:rPr>
              <w:t xml:space="preserve"> pkt</w:t>
            </w:r>
          </w:p>
          <w:p w14:paraId="64B56456" w14:textId="77777777" w:rsidR="00CF2A14" w:rsidRPr="0087347F" w:rsidRDefault="00CF2A14" w:rsidP="002B4F1B">
            <w:pPr>
              <w:widowControl w:val="0"/>
              <w:snapToGrid w:val="0"/>
              <w:spacing w:before="120" w:after="120" w:line="280" w:lineRule="atLeast"/>
              <w:jc w:val="center"/>
              <w:rPr>
                <w:sz w:val="24"/>
                <w:szCs w:val="24"/>
              </w:rPr>
            </w:pPr>
          </w:p>
        </w:tc>
      </w:tr>
      <w:tr w:rsidR="00CF2A14" w:rsidRPr="0087347F" w14:paraId="50327C7D" w14:textId="77777777" w:rsidTr="00650838">
        <w:tc>
          <w:tcPr>
            <w:tcW w:w="851" w:type="dxa"/>
            <w:tcBorders>
              <w:top w:val="single" w:sz="4" w:space="0" w:color="000000"/>
              <w:left w:val="single" w:sz="4" w:space="0" w:color="000000"/>
              <w:bottom w:val="single" w:sz="4" w:space="0" w:color="000000"/>
            </w:tcBorders>
            <w:shd w:val="clear" w:color="auto" w:fill="auto"/>
          </w:tcPr>
          <w:p w14:paraId="631DF19A" w14:textId="77777777" w:rsidR="00CF2A14" w:rsidRPr="0087347F" w:rsidRDefault="00CF2A14" w:rsidP="00CF2A14">
            <w:pPr>
              <w:widowControl w:val="0"/>
              <w:numPr>
                <w:ilvl w:val="0"/>
                <w:numId w:val="6"/>
              </w:numPr>
              <w:suppressAutoHyphens/>
              <w:snapToGrid w:val="0"/>
              <w:spacing w:before="120" w:after="120" w:line="280" w:lineRule="atLeast"/>
              <w:ind w:left="502"/>
              <w:jc w:val="cente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0ECA9C81" w14:textId="4584EB30" w:rsidR="00CF2A14" w:rsidRPr="0087347F" w:rsidRDefault="00CF2A14" w:rsidP="005729F0">
            <w:pPr>
              <w:widowControl w:val="0"/>
              <w:snapToGrid w:val="0"/>
              <w:spacing w:before="120" w:after="120" w:line="280" w:lineRule="atLeast"/>
              <w:jc w:val="center"/>
              <w:rPr>
                <w:sz w:val="24"/>
                <w:szCs w:val="24"/>
              </w:rPr>
            </w:pPr>
            <w:r>
              <w:rPr>
                <w:sz w:val="24"/>
                <w:szCs w:val="24"/>
              </w:rPr>
              <w:t>Gwarancja</w:t>
            </w:r>
            <w:r w:rsidR="009215AF">
              <w:rPr>
                <w:sz w:val="24"/>
                <w:szCs w:val="24"/>
              </w:rPr>
              <w:t xml:space="preserve"> laptop</w:t>
            </w:r>
            <w:r>
              <w:rPr>
                <w:sz w:val="24"/>
                <w:szCs w:val="24"/>
              </w:rPr>
              <w:t xml:space="preserve"> </w:t>
            </w:r>
            <w:r w:rsidRPr="0087347F">
              <w:rPr>
                <w:sz w:val="24"/>
                <w:szCs w:val="24"/>
              </w:rPr>
              <w:t xml:space="preserve"> </w:t>
            </w:r>
            <w:r w:rsidR="002B4F1B">
              <w:rPr>
                <w:sz w:val="24"/>
                <w:szCs w:val="24"/>
              </w:rPr>
              <w:t>„L</w:t>
            </w:r>
            <w:r w:rsidRPr="0087347F">
              <w:rPr>
                <w:sz w:val="24"/>
                <w:szCs w:val="24"/>
              </w:rPr>
              <w:t>”</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0DE2C880" w14:textId="2BC6E4C7" w:rsidR="00CF2A14" w:rsidRPr="0087347F" w:rsidRDefault="00CF2A14" w:rsidP="002B4F1B">
            <w:pPr>
              <w:widowControl w:val="0"/>
              <w:snapToGrid w:val="0"/>
              <w:spacing w:before="120" w:after="120" w:line="280" w:lineRule="atLeast"/>
              <w:jc w:val="center"/>
              <w:rPr>
                <w:sz w:val="24"/>
                <w:szCs w:val="24"/>
              </w:rPr>
            </w:pPr>
            <w:r w:rsidRPr="0087347F">
              <w:rPr>
                <w:sz w:val="24"/>
                <w:szCs w:val="24"/>
              </w:rPr>
              <w:t>10%/10 pkt</w:t>
            </w:r>
          </w:p>
        </w:tc>
      </w:tr>
      <w:tr w:rsidR="002B4F1B" w:rsidRPr="0087347F" w14:paraId="18CD5E4B" w14:textId="77777777" w:rsidTr="00650838">
        <w:tc>
          <w:tcPr>
            <w:tcW w:w="851" w:type="dxa"/>
            <w:tcBorders>
              <w:top w:val="single" w:sz="4" w:space="0" w:color="000000"/>
              <w:left w:val="single" w:sz="4" w:space="0" w:color="000000"/>
              <w:bottom w:val="single" w:sz="4" w:space="0" w:color="000000"/>
            </w:tcBorders>
            <w:shd w:val="clear" w:color="auto" w:fill="auto"/>
          </w:tcPr>
          <w:p w14:paraId="3ED8BAF4" w14:textId="77777777" w:rsidR="002B4F1B" w:rsidRPr="0087347F" w:rsidRDefault="002B4F1B" w:rsidP="00CF2A14">
            <w:pPr>
              <w:widowControl w:val="0"/>
              <w:numPr>
                <w:ilvl w:val="0"/>
                <w:numId w:val="6"/>
              </w:numPr>
              <w:suppressAutoHyphens/>
              <w:snapToGrid w:val="0"/>
              <w:spacing w:before="120" w:after="120" w:line="280" w:lineRule="atLeast"/>
              <w:ind w:left="502"/>
              <w:jc w:val="cente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1B88F5BD" w14:textId="6451F3DC" w:rsidR="002B4F1B" w:rsidRDefault="002B4F1B" w:rsidP="005729F0">
            <w:pPr>
              <w:widowControl w:val="0"/>
              <w:snapToGrid w:val="0"/>
              <w:spacing w:before="120" w:after="120" w:line="280" w:lineRule="atLeast"/>
              <w:jc w:val="center"/>
              <w:rPr>
                <w:sz w:val="24"/>
                <w:szCs w:val="24"/>
              </w:rPr>
            </w:pPr>
            <w:r>
              <w:rPr>
                <w:sz w:val="24"/>
                <w:szCs w:val="24"/>
              </w:rPr>
              <w:t>Gwarancja komputer „K”</w:t>
            </w:r>
          </w:p>
        </w:tc>
        <w:tc>
          <w:tcPr>
            <w:tcW w:w="4391" w:type="dxa"/>
            <w:tcBorders>
              <w:top w:val="single" w:sz="4" w:space="0" w:color="000000"/>
              <w:left w:val="single" w:sz="4" w:space="0" w:color="000000"/>
              <w:bottom w:val="single" w:sz="4" w:space="0" w:color="000000"/>
              <w:right w:val="single" w:sz="4" w:space="0" w:color="000000"/>
            </w:tcBorders>
            <w:shd w:val="clear" w:color="auto" w:fill="auto"/>
          </w:tcPr>
          <w:p w14:paraId="704817FE" w14:textId="08437259" w:rsidR="002B4F1B" w:rsidRPr="0087347F" w:rsidRDefault="002B4F1B" w:rsidP="002B4F1B">
            <w:pPr>
              <w:widowControl w:val="0"/>
              <w:snapToGrid w:val="0"/>
              <w:spacing w:before="120" w:after="120" w:line="280" w:lineRule="atLeast"/>
              <w:jc w:val="center"/>
              <w:rPr>
                <w:sz w:val="24"/>
                <w:szCs w:val="24"/>
              </w:rPr>
            </w:pPr>
            <w:r>
              <w:rPr>
                <w:sz w:val="24"/>
                <w:szCs w:val="24"/>
              </w:rPr>
              <w:t>10%/10 pkt</w:t>
            </w:r>
          </w:p>
        </w:tc>
      </w:tr>
    </w:tbl>
    <w:p w14:paraId="3BDEA4C5" w14:textId="77777777" w:rsidR="00CF2A14" w:rsidRPr="0087347F" w:rsidRDefault="00CF2A14" w:rsidP="00CF2A14">
      <w:pPr>
        <w:widowControl w:val="0"/>
        <w:spacing w:before="240" w:after="120" w:line="280" w:lineRule="atLeast"/>
        <w:ind w:left="360"/>
        <w:jc w:val="both"/>
        <w:rPr>
          <w:sz w:val="24"/>
          <w:szCs w:val="24"/>
        </w:rPr>
      </w:pPr>
      <w:r w:rsidRPr="0087347F">
        <w:rPr>
          <w:sz w:val="24"/>
          <w:szCs w:val="24"/>
        </w:rPr>
        <w:t>Zamawiający dokona oceny złożonych ofert zgodnie z następującym wzorem:</w:t>
      </w:r>
    </w:p>
    <w:p w14:paraId="025AD8FD" w14:textId="444EB0FC" w:rsidR="00CF2A14" w:rsidRDefault="002B4F1B" w:rsidP="00CF2A14">
      <w:pPr>
        <w:widowControl w:val="0"/>
        <w:spacing w:before="240" w:after="120" w:line="280" w:lineRule="atLeast"/>
        <w:ind w:left="360"/>
        <w:jc w:val="both"/>
        <w:rPr>
          <w:sz w:val="24"/>
          <w:szCs w:val="24"/>
        </w:rPr>
      </w:pPr>
      <w:r>
        <w:rPr>
          <w:sz w:val="24"/>
          <w:szCs w:val="24"/>
        </w:rPr>
        <w:t>P=  C+L+K</w:t>
      </w:r>
    </w:p>
    <w:p w14:paraId="72431B61" w14:textId="77777777" w:rsidR="00CF2A14" w:rsidRPr="0087347F" w:rsidRDefault="00CF2A14" w:rsidP="00CF2A14">
      <w:pPr>
        <w:widowControl w:val="0"/>
        <w:spacing w:before="240" w:after="120" w:line="280" w:lineRule="atLeast"/>
        <w:ind w:left="360"/>
        <w:jc w:val="both"/>
        <w:rPr>
          <w:sz w:val="24"/>
          <w:szCs w:val="24"/>
        </w:rPr>
      </w:pPr>
      <w:r w:rsidRPr="0087347F">
        <w:rPr>
          <w:sz w:val="24"/>
          <w:szCs w:val="24"/>
        </w:rPr>
        <w:t xml:space="preserve">gdzie: </w:t>
      </w:r>
    </w:p>
    <w:p w14:paraId="137E3E4C" w14:textId="77777777" w:rsidR="00CF2A14" w:rsidRPr="0087347F" w:rsidRDefault="00CF2A14" w:rsidP="00CF2A14">
      <w:pPr>
        <w:widowControl w:val="0"/>
        <w:spacing w:before="240" w:after="120" w:line="280" w:lineRule="atLeast"/>
        <w:ind w:left="360"/>
        <w:jc w:val="both"/>
        <w:rPr>
          <w:sz w:val="24"/>
          <w:szCs w:val="24"/>
        </w:rPr>
      </w:pPr>
      <w:r w:rsidRPr="0087347F">
        <w:rPr>
          <w:sz w:val="24"/>
          <w:szCs w:val="24"/>
        </w:rPr>
        <w:t>P- sumaryczna ilość punktów badanej oferty</w:t>
      </w:r>
    </w:p>
    <w:p w14:paraId="6D289CEF" w14:textId="77777777" w:rsidR="00CF2A14" w:rsidRPr="0087347F" w:rsidRDefault="00CF2A14" w:rsidP="00CF2A14">
      <w:pPr>
        <w:widowControl w:val="0"/>
        <w:spacing w:before="240" w:after="120" w:line="280" w:lineRule="atLeast"/>
        <w:ind w:left="360"/>
        <w:jc w:val="both"/>
        <w:rPr>
          <w:sz w:val="24"/>
          <w:szCs w:val="24"/>
        </w:rPr>
      </w:pPr>
      <w:r w:rsidRPr="0087347F">
        <w:rPr>
          <w:sz w:val="24"/>
          <w:szCs w:val="24"/>
        </w:rPr>
        <w:t>C - ilość punktów przyznanych badanej ofercie w kryterium „Cena oferty”</w:t>
      </w:r>
    </w:p>
    <w:p w14:paraId="4A1966EC" w14:textId="292F25B0" w:rsidR="00CF2A14" w:rsidRDefault="002B4F1B" w:rsidP="00CF2A14">
      <w:pPr>
        <w:widowControl w:val="0"/>
        <w:spacing w:before="240" w:after="120" w:line="280" w:lineRule="atLeast"/>
        <w:ind w:left="360"/>
        <w:jc w:val="both"/>
        <w:rPr>
          <w:sz w:val="24"/>
          <w:szCs w:val="24"/>
        </w:rPr>
      </w:pPr>
      <w:r>
        <w:rPr>
          <w:sz w:val="24"/>
          <w:szCs w:val="24"/>
        </w:rPr>
        <w:lastRenderedPageBreak/>
        <w:t>L</w:t>
      </w:r>
      <w:r w:rsidR="00CF2A14" w:rsidRPr="0087347F">
        <w:rPr>
          <w:sz w:val="24"/>
          <w:szCs w:val="24"/>
        </w:rPr>
        <w:t>- ilość punktów przyznanych badanej ofercie w kryterium „</w:t>
      </w:r>
      <w:r w:rsidR="00CF2A14">
        <w:rPr>
          <w:sz w:val="24"/>
          <w:szCs w:val="24"/>
        </w:rPr>
        <w:t>Gwarancja</w:t>
      </w:r>
      <w:r w:rsidR="00067ADF">
        <w:rPr>
          <w:sz w:val="24"/>
          <w:szCs w:val="24"/>
        </w:rPr>
        <w:t xml:space="preserve"> laptop</w:t>
      </w:r>
      <w:r w:rsidR="00CF2A14" w:rsidRPr="0087347F">
        <w:rPr>
          <w:sz w:val="24"/>
          <w:szCs w:val="24"/>
        </w:rPr>
        <w:t>”</w:t>
      </w:r>
    </w:p>
    <w:p w14:paraId="4B073827" w14:textId="6E7AC475" w:rsidR="002B4F1B" w:rsidRPr="0087347F" w:rsidRDefault="002B4F1B" w:rsidP="002B4F1B">
      <w:pPr>
        <w:widowControl w:val="0"/>
        <w:spacing w:before="240" w:after="120" w:line="280" w:lineRule="atLeast"/>
        <w:ind w:left="360"/>
        <w:jc w:val="both"/>
        <w:rPr>
          <w:sz w:val="24"/>
          <w:szCs w:val="24"/>
        </w:rPr>
      </w:pPr>
      <w:r>
        <w:rPr>
          <w:sz w:val="24"/>
          <w:szCs w:val="24"/>
        </w:rPr>
        <w:t>K</w:t>
      </w:r>
      <w:r w:rsidRPr="0087347F">
        <w:rPr>
          <w:sz w:val="24"/>
          <w:szCs w:val="24"/>
        </w:rPr>
        <w:t>- ilość punktów przyznanych badanej ofercie w kryterium „</w:t>
      </w:r>
      <w:r>
        <w:rPr>
          <w:sz w:val="24"/>
          <w:szCs w:val="24"/>
        </w:rPr>
        <w:t>Gwarancja komputer</w:t>
      </w:r>
      <w:r w:rsidRPr="0087347F">
        <w:rPr>
          <w:sz w:val="24"/>
          <w:szCs w:val="24"/>
        </w:rPr>
        <w:t>”</w:t>
      </w:r>
    </w:p>
    <w:p w14:paraId="4B8E4D5E" w14:textId="77777777" w:rsidR="00CF2A14" w:rsidRPr="0087347F" w:rsidRDefault="00CF2A14" w:rsidP="002B4F1B">
      <w:pPr>
        <w:widowControl w:val="0"/>
        <w:spacing w:before="240" w:after="120" w:line="280" w:lineRule="atLeast"/>
        <w:jc w:val="both"/>
        <w:rPr>
          <w:sz w:val="24"/>
          <w:szCs w:val="24"/>
        </w:rPr>
      </w:pPr>
    </w:p>
    <w:p w14:paraId="2D3ADCA0" w14:textId="77777777" w:rsidR="00CF2A14" w:rsidRPr="0087347F" w:rsidRDefault="00CF2A14" w:rsidP="00CF2A14">
      <w:pPr>
        <w:widowControl w:val="0"/>
        <w:spacing w:before="240" w:after="120" w:line="280" w:lineRule="atLeast"/>
        <w:ind w:left="360"/>
        <w:jc w:val="both"/>
        <w:rPr>
          <w:sz w:val="24"/>
          <w:szCs w:val="24"/>
        </w:rPr>
      </w:pPr>
      <w:r w:rsidRPr="0087347F">
        <w:rPr>
          <w:sz w:val="24"/>
          <w:szCs w:val="24"/>
        </w:rPr>
        <w:t>Maksymalna sumaryczna ilość przyznanych punktów jaką może uzyskać oferta wynosi 100 pkt.</w:t>
      </w:r>
    </w:p>
    <w:p w14:paraId="462EB8EC" w14:textId="77777777" w:rsidR="00CF2A14" w:rsidRDefault="00CF2A14" w:rsidP="00CF2A14">
      <w:pPr>
        <w:widowControl w:val="0"/>
        <w:spacing w:before="240" w:after="120" w:line="280" w:lineRule="atLeast"/>
        <w:ind w:left="360"/>
        <w:jc w:val="both"/>
        <w:rPr>
          <w:sz w:val="24"/>
          <w:szCs w:val="24"/>
        </w:rPr>
      </w:pPr>
      <w:r w:rsidRPr="0087347F">
        <w:rPr>
          <w:sz w:val="24"/>
          <w:szCs w:val="24"/>
        </w:rPr>
        <w:t>Zamawiający ustali liczbę punktów z dokładnością do drugiego miejsca po przecinku.</w:t>
      </w:r>
    </w:p>
    <w:p w14:paraId="09790490" w14:textId="77777777" w:rsidR="00CF2A14" w:rsidRPr="0087347F" w:rsidRDefault="00CF2A14" w:rsidP="00CF2A14">
      <w:pPr>
        <w:widowControl w:val="0"/>
        <w:spacing w:before="240" w:after="120" w:line="280" w:lineRule="atLeast"/>
        <w:ind w:left="360"/>
        <w:jc w:val="both"/>
        <w:rPr>
          <w:sz w:val="24"/>
          <w:szCs w:val="24"/>
        </w:rPr>
      </w:pPr>
    </w:p>
    <w:p w14:paraId="02B0BF17" w14:textId="77777777" w:rsidR="00CF2A14" w:rsidRPr="0087347F" w:rsidRDefault="00CF2A14" w:rsidP="00CF2A14">
      <w:pPr>
        <w:pStyle w:val="Akapitzlist"/>
        <w:widowControl w:val="0"/>
        <w:numPr>
          <w:ilvl w:val="0"/>
          <w:numId w:val="38"/>
        </w:numPr>
        <w:suppressAutoHyphens/>
        <w:spacing w:before="240" w:after="120" w:line="280" w:lineRule="atLeast"/>
        <w:jc w:val="both"/>
        <w:rPr>
          <w:b/>
          <w:sz w:val="24"/>
          <w:szCs w:val="24"/>
        </w:rPr>
      </w:pPr>
      <w:r w:rsidRPr="0087347F">
        <w:rPr>
          <w:b/>
          <w:sz w:val="24"/>
          <w:szCs w:val="24"/>
        </w:rPr>
        <w:t>W kryterium „Cena oferty” maksymalna ilość punktów otrzyma Wykonawca, który zaproponuje najniższą cenę oferty. Pozostali oferenci będą oceniani według następującego wzoru:</w:t>
      </w:r>
    </w:p>
    <w:p w14:paraId="0AC9C9DC" w14:textId="77777777" w:rsidR="002B4F1B" w:rsidRDefault="00CF2A14" w:rsidP="00CF2A14">
      <w:pPr>
        <w:pBdr>
          <w:top w:val="single" w:sz="4" w:space="1" w:color="000000"/>
          <w:left w:val="single" w:sz="4" w:space="4" w:color="000000"/>
          <w:bottom w:val="single" w:sz="4" w:space="1" w:color="000000"/>
          <w:right w:val="single" w:sz="4" w:space="0" w:color="000000"/>
        </w:pBdr>
        <w:tabs>
          <w:tab w:val="left" w:pos="-27376"/>
        </w:tabs>
        <w:spacing w:before="120" w:after="120" w:line="280" w:lineRule="atLeast"/>
        <w:ind w:left="360" w:hanging="360"/>
        <w:jc w:val="both"/>
        <w:rPr>
          <w:sz w:val="24"/>
          <w:szCs w:val="24"/>
        </w:rPr>
      </w:pPr>
      <w:r w:rsidRPr="0087347F">
        <w:rPr>
          <w:sz w:val="24"/>
          <w:szCs w:val="24"/>
        </w:rPr>
        <w:t xml:space="preserve">         </w:t>
      </w:r>
    </w:p>
    <w:p w14:paraId="519F805D" w14:textId="5758460C" w:rsidR="00CF2A14" w:rsidRPr="0087347F" w:rsidRDefault="002B4F1B" w:rsidP="00CF2A14">
      <w:pPr>
        <w:pBdr>
          <w:top w:val="single" w:sz="4" w:space="1" w:color="000000"/>
          <w:left w:val="single" w:sz="4" w:space="4" w:color="000000"/>
          <w:bottom w:val="single" w:sz="4" w:space="1" w:color="000000"/>
          <w:right w:val="single" w:sz="4" w:space="0" w:color="000000"/>
        </w:pBdr>
        <w:tabs>
          <w:tab w:val="left" w:pos="-27376"/>
        </w:tabs>
        <w:spacing w:before="120" w:after="120" w:line="280" w:lineRule="atLeast"/>
        <w:ind w:left="360" w:hanging="360"/>
        <w:jc w:val="both"/>
        <w:rPr>
          <w:sz w:val="24"/>
          <w:szCs w:val="24"/>
        </w:rPr>
      </w:pPr>
      <w:r>
        <w:rPr>
          <w:sz w:val="24"/>
          <w:szCs w:val="24"/>
        </w:rPr>
        <w:tab/>
      </w:r>
      <w:r>
        <w:rPr>
          <w:sz w:val="24"/>
          <w:szCs w:val="24"/>
        </w:rPr>
        <w:tab/>
      </w:r>
      <w:r w:rsidR="00CF2A14" w:rsidRPr="0087347F">
        <w:rPr>
          <w:sz w:val="24"/>
          <w:szCs w:val="24"/>
        </w:rPr>
        <w:t>najniższa cena oferowana spośród złożonych ofert</w:t>
      </w:r>
    </w:p>
    <w:p w14:paraId="6F0C53AA" w14:textId="3F0B20F7" w:rsidR="00CF2A14" w:rsidRPr="0087347F" w:rsidRDefault="00CF2A14" w:rsidP="00CF2A14">
      <w:pPr>
        <w:pBdr>
          <w:top w:val="single" w:sz="4" w:space="1" w:color="000000"/>
          <w:left w:val="single" w:sz="4" w:space="4" w:color="000000"/>
          <w:bottom w:val="single" w:sz="4" w:space="1" w:color="000000"/>
          <w:right w:val="single" w:sz="4" w:space="0" w:color="000000"/>
        </w:pBdr>
        <w:tabs>
          <w:tab w:val="left" w:pos="-27376"/>
        </w:tabs>
        <w:spacing w:before="120" w:after="120" w:line="280" w:lineRule="atLeast"/>
        <w:ind w:left="360" w:hanging="360"/>
        <w:jc w:val="both"/>
        <w:rPr>
          <w:sz w:val="24"/>
          <w:szCs w:val="24"/>
        </w:rPr>
      </w:pPr>
      <w:r w:rsidRPr="0087347F">
        <w:rPr>
          <w:noProof/>
          <w:sz w:val="24"/>
          <w:szCs w:val="24"/>
        </w:rPr>
        <mc:AlternateContent>
          <mc:Choice Requires="wps">
            <w:drawing>
              <wp:anchor distT="0" distB="0" distL="114300" distR="114300" simplePos="0" relativeHeight="251659264" behindDoc="0" locked="0" layoutInCell="1" allowOverlap="1" wp14:anchorId="4A33F927" wp14:editId="46EA17DF">
                <wp:simplePos x="0" y="0"/>
                <wp:positionH relativeFrom="column">
                  <wp:posOffset>271145</wp:posOffset>
                </wp:positionH>
                <wp:positionV relativeFrom="paragraph">
                  <wp:posOffset>123190</wp:posOffset>
                </wp:positionV>
                <wp:extent cx="2981325" cy="0"/>
                <wp:effectExtent l="13970" t="8890" r="5080" b="1016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C286B"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9.7pt" to="256.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4GsAIAAIoFAAAOAAAAZHJzL2Uyb0RvYy54bWysVMtu2zAQvBfoPxC8K3pYtmUhcpDIci99&#10;BEiKnmmKsohIpEoylt2ihx76Z+1/dUnZSp1eiiI2QIjk7nB2Z8jLq33boB1TmkuR4fAiwIgJKksu&#10;thn+eL/2Eoy0IaIkjRQswwem8dXy9avLvktZJGvZlEwhABE67bsM18Z0qe9rWrOW6AvZMQGblVQt&#10;MTBVW79UpAf0tvGjIJj5vVRlpyRlWsPqatjES4dfVYyaD1WlmUFNhoGbcaNy48aO/vKSpFtFuprT&#10;Iw3yHyxawgUcOkKtiCHoUfG/oFpOldSyMhdUtr6sKk6ZqwGqCYNn1dzVpGOuFmiO7sY26ZeDpe93&#10;twrxMsMRRoK0INGv7z9/0C+CPyDoqzay4YLL/oBC26y+0ynk5OJW2XLpXtx1byV90EjIvCZiyxzp&#10;+0MHSC7DP0uxE93BkZv+nSwhhjwa6Tq3r1RrIaEnaO8EOowCsb1BFBajRRJOoilG9LTnk/SU2Clt&#10;3jDZAm0NOgNt2zuSkt1bbYA6hJ5C7LKQa940Tv9GoD7Di8kMHEIJuFB/dpkaai9tlI3XarvJG4V2&#10;xFrJ/WxDAPUsrOUGDN3wNsPJGETSmpGyEKU7zhDeDN+Q3AgLzpxVB54w2xv4dOtQuLPR10WwKJIi&#10;ib04mhVeHKxW3vU6j73ZOpxPV5NVnq/Cb5Z1GKc1L0smLPGTpcP43yxzvFyDGUdTj63yz9Fd9UD2&#10;nOn1ehrM40nizefTiRdPisC7Sda5d52Hs9m8uMlvimdMC1e9fhmyYystK/kIatzVZY9Kbk0xmS6i&#10;EMMEnoBoPuiDSLOFt4sahZGS5hM3tfOwdZ/FOBM+Cez/KPyIPjTipKGdjSoca3tqFWh+0tddDXsb&#10;hnu1keXhVllP2VsCF94lHR8n+6L8OXdRT0/o8jcAAAD//wMAUEsDBBQABgAIAAAAIQBQ1Kf33QAA&#10;AAgBAAAPAAAAZHJzL2Rvd25yZXYueG1sTI/NS8QwEMXvgv9DGMGLuOnW+lWbLiKIB0H2C8Vbthmb&#10;YjMpSXZb/3tHPOhx3nu8+b1qMbleHDDEzpOC+SwDgdR401GrYLt5PL8BEZMmo3tPqOALIyzq46NK&#10;l8aPtMLDOrWCSyiWWoFNaSiljI1Fp+PMD0jsffjgdOIztNIEPXK562WeZVfS6Y74g9UDPlhsPtd7&#10;p+AljF1MF0WxxPT++vT8ZpdnbqXU6cl0fwci4ZT+wvCDz+hQM9PO78lE0Sso8mtOsn5bgGD/cp7n&#10;IHa/gqwr+X9A/Q0AAP//AwBQSwECLQAUAAYACAAAACEAtoM4kv4AAADhAQAAEwAAAAAAAAAAAAAA&#10;AAAAAAAAW0NvbnRlbnRfVHlwZXNdLnhtbFBLAQItABQABgAIAAAAIQA4/SH/1gAAAJQBAAALAAAA&#10;AAAAAAAAAAAAAC8BAABfcmVscy8ucmVsc1BLAQItABQABgAIAAAAIQCbF34GsAIAAIoFAAAOAAAA&#10;AAAAAAAAAAAAAC4CAABkcnMvZTJvRG9jLnhtbFBLAQItABQABgAIAAAAIQBQ1Kf33QAAAAgBAAAP&#10;AAAAAAAAAAAAAAAAAAoFAABkcnMvZG93bnJldi54bWxQSwUGAAAAAAQABADzAAAAFAYAAAAA&#10;" strokeweight=".26mm">
                <v:stroke joinstyle="miter" endcap="square"/>
              </v:line>
            </w:pict>
          </mc:Fallback>
        </mc:AlternateContent>
      </w:r>
      <w:r w:rsidRPr="0087347F">
        <w:rPr>
          <w:b/>
          <w:sz w:val="24"/>
          <w:szCs w:val="24"/>
        </w:rPr>
        <w:t>C</w:t>
      </w:r>
      <w:r w:rsidRPr="0087347F">
        <w:rPr>
          <w:sz w:val="24"/>
          <w:szCs w:val="24"/>
        </w:rPr>
        <w:t xml:space="preserve"> =</w:t>
      </w:r>
      <w:r w:rsidR="002B4F1B">
        <w:rPr>
          <w:sz w:val="24"/>
          <w:szCs w:val="24"/>
        </w:rPr>
        <w:t xml:space="preserve">        </w:t>
      </w:r>
      <w:r w:rsidRPr="0087347F">
        <w:rPr>
          <w:sz w:val="24"/>
          <w:szCs w:val="24"/>
        </w:rPr>
        <w:t xml:space="preserve">                                                                 </w:t>
      </w:r>
      <w:r w:rsidR="002B4F1B">
        <w:rPr>
          <w:sz w:val="24"/>
          <w:szCs w:val="24"/>
        </w:rPr>
        <w:t xml:space="preserve">                         </w:t>
      </w:r>
      <w:r w:rsidRPr="0087347F">
        <w:rPr>
          <w:sz w:val="24"/>
          <w:szCs w:val="24"/>
        </w:rPr>
        <w:t xml:space="preserve">      </w:t>
      </w:r>
      <w:r w:rsidR="002B4F1B">
        <w:rPr>
          <w:sz w:val="24"/>
          <w:szCs w:val="24"/>
        </w:rPr>
        <w:t>x   8</w:t>
      </w:r>
      <w:r w:rsidRPr="0087347F">
        <w:rPr>
          <w:sz w:val="24"/>
          <w:szCs w:val="24"/>
        </w:rPr>
        <w:t xml:space="preserve">0 pkt </w:t>
      </w:r>
    </w:p>
    <w:p w14:paraId="46F29678" w14:textId="7084219C" w:rsidR="00CF2A14" w:rsidRDefault="00CF2A14" w:rsidP="00CF2A14">
      <w:pPr>
        <w:pBdr>
          <w:top w:val="single" w:sz="4" w:space="1" w:color="000000"/>
          <w:left w:val="single" w:sz="4" w:space="4" w:color="000000"/>
          <w:bottom w:val="single" w:sz="4" w:space="1" w:color="000000"/>
          <w:right w:val="single" w:sz="4" w:space="0" w:color="000000"/>
        </w:pBdr>
        <w:tabs>
          <w:tab w:val="left" w:pos="-27376"/>
        </w:tabs>
        <w:spacing w:before="120" w:after="120" w:line="280" w:lineRule="atLeast"/>
        <w:ind w:left="360" w:hanging="360"/>
        <w:jc w:val="both"/>
        <w:rPr>
          <w:sz w:val="24"/>
          <w:szCs w:val="24"/>
        </w:rPr>
      </w:pPr>
      <w:r w:rsidRPr="0087347F">
        <w:rPr>
          <w:sz w:val="24"/>
          <w:szCs w:val="24"/>
        </w:rPr>
        <w:t xml:space="preserve">          </w:t>
      </w:r>
      <w:r w:rsidR="002B4F1B">
        <w:rPr>
          <w:sz w:val="24"/>
          <w:szCs w:val="24"/>
        </w:rPr>
        <w:t xml:space="preserve"> </w:t>
      </w:r>
      <w:r w:rsidRPr="0087347F">
        <w:rPr>
          <w:sz w:val="24"/>
          <w:szCs w:val="24"/>
        </w:rPr>
        <w:t>cena oferowana oferty rozpatrywanej (ocenianej)</w:t>
      </w:r>
    </w:p>
    <w:p w14:paraId="4EC8DCC1" w14:textId="77777777" w:rsidR="002B4F1B" w:rsidRPr="0087347F" w:rsidRDefault="002B4F1B" w:rsidP="00CF2A14">
      <w:pPr>
        <w:pBdr>
          <w:top w:val="single" w:sz="4" w:space="1" w:color="000000"/>
          <w:left w:val="single" w:sz="4" w:space="4" w:color="000000"/>
          <w:bottom w:val="single" w:sz="4" w:space="1" w:color="000000"/>
          <w:right w:val="single" w:sz="4" w:space="0" w:color="000000"/>
        </w:pBdr>
        <w:tabs>
          <w:tab w:val="left" w:pos="-27376"/>
        </w:tabs>
        <w:spacing w:before="120" w:after="120" w:line="280" w:lineRule="atLeast"/>
        <w:ind w:left="360" w:hanging="360"/>
        <w:jc w:val="both"/>
        <w:rPr>
          <w:sz w:val="24"/>
          <w:szCs w:val="24"/>
        </w:rPr>
      </w:pPr>
    </w:p>
    <w:p w14:paraId="63836138" w14:textId="7B3BC6C2" w:rsidR="00CF2A14" w:rsidRDefault="00CF2A14" w:rsidP="00CF2A14">
      <w:pPr>
        <w:widowControl w:val="0"/>
        <w:spacing w:before="240" w:after="120" w:line="280" w:lineRule="atLeast"/>
        <w:ind w:left="360"/>
        <w:jc w:val="both"/>
        <w:rPr>
          <w:sz w:val="24"/>
          <w:szCs w:val="24"/>
        </w:rPr>
      </w:pPr>
      <w:r w:rsidRPr="0087347F">
        <w:rPr>
          <w:sz w:val="24"/>
          <w:szCs w:val="24"/>
        </w:rPr>
        <w:t>W kryterium „cena oferty” Wyko</w:t>
      </w:r>
      <w:r w:rsidR="002B4F1B">
        <w:rPr>
          <w:sz w:val="24"/>
          <w:szCs w:val="24"/>
        </w:rPr>
        <w:t>nawca może uzyskać maksymalnie 8</w:t>
      </w:r>
      <w:r w:rsidRPr="0087347F">
        <w:rPr>
          <w:sz w:val="24"/>
          <w:szCs w:val="24"/>
        </w:rPr>
        <w:t>0 pkt.</w:t>
      </w:r>
    </w:p>
    <w:p w14:paraId="42358333" w14:textId="77777777" w:rsidR="00CF2A14" w:rsidRPr="0087347F" w:rsidRDefault="00CF2A14" w:rsidP="00CF2A14">
      <w:pPr>
        <w:widowControl w:val="0"/>
        <w:spacing w:before="240" w:after="120" w:line="280" w:lineRule="atLeast"/>
        <w:ind w:left="360"/>
        <w:jc w:val="both"/>
        <w:rPr>
          <w:sz w:val="24"/>
          <w:szCs w:val="24"/>
        </w:rPr>
      </w:pPr>
    </w:p>
    <w:p w14:paraId="19F71DE9" w14:textId="381C8B7B" w:rsidR="00CF2A14" w:rsidRPr="002B4F1B" w:rsidRDefault="00CF2A14" w:rsidP="00CF2A14">
      <w:pPr>
        <w:widowControl w:val="0"/>
        <w:suppressAutoHyphens/>
        <w:spacing w:before="240" w:after="120" w:line="280" w:lineRule="atLeast"/>
        <w:ind w:left="360"/>
        <w:jc w:val="both"/>
        <w:rPr>
          <w:b/>
          <w:sz w:val="24"/>
          <w:szCs w:val="24"/>
          <w:u w:val="single"/>
        </w:rPr>
      </w:pPr>
      <w:r w:rsidRPr="002B4F1B">
        <w:rPr>
          <w:b/>
          <w:sz w:val="24"/>
          <w:szCs w:val="24"/>
        </w:rPr>
        <w:t>c) Za kryterium „Gwarancja</w:t>
      </w:r>
      <w:r w:rsidR="00067ADF" w:rsidRPr="002B4F1B">
        <w:rPr>
          <w:b/>
          <w:sz w:val="24"/>
          <w:szCs w:val="24"/>
        </w:rPr>
        <w:t xml:space="preserve"> laptop</w:t>
      </w:r>
      <w:r w:rsidRPr="002B4F1B">
        <w:rPr>
          <w:b/>
          <w:sz w:val="24"/>
          <w:szCs w:val="24"/>
        </w:rPr>
        <w:t>” Zamawiający przyzna od 0 (zero) do 10 (</w:t>
      </w:r>
      <w:r w:rsidR="00067ADF" w:rsidRPr="002B4F1B">
        <w:rPr>
          <w:b/>
          <w:sz w:val="24"/>
          <w:szCs w:val="24"/>
        </w:rPr>
        <w:t>dziesięć</w:t>
      </w:r>
      <w:r w:rsidRPr="002B4F1B">
        <w:rPr>
          <w:b/>
          <w:sz w:val="24"/>
          <w:szCs w:val="24"/>
        </w:rPr>
        <w:t>) pkt.</w:t>
      </w:r>
    </w:p>
    <w:p w14:paraId="38433A14" w14:textId="3A1FB265" w:rsidR="00CF2A14" w:rsidRPr="0087347F" w:rsidRDefault="00CF2A14" w:rsidP="00CF2A14">
      <w:pPr>
        <w:widowControl w:val="0"/>
        <w:suppressAutoHyphens/>
        <w:spacing w:before="240" w:after="120" w:line="280" w:lineRule="atLeast"/>
        <w:jc w:val="both"/>
        <w:rPr>
          <w:sz w:val="24"/>
          <w:szCs w:val="24"/>
        </w:rPr>
      </w:pPr>
      <w:r w:rsidRPr="0087347F">
        <w:rPr>
          <w:sz w:val="24"/>
          <w:szCs w:val="24"/>
        </w:rPr>
        <w:t>Obliczenie wartości punktow</w:t>
      </w:r>
      <w:r>
        <w:rPr>
          <w:sz w:val="24"/>
          <w:szCs w:val="24"/>
        </w:rPr>
        <w:t>ej za kryterium „gwarancja</w:t>
      </w:r>
      <w:r w:rsidR="00067ADF">
        <w:rPr>
          <w:sz w:val="24"/>
          <w:szCs w:val="24"/>
        </w:rPr>
        <w:t xml:space="preserve"> laptop</w:t>
      </w:r>
      <w:r w:rsidRPr="0087347F">
        <w:rPr>
          <w:sz w:val="24"/>
          <w:szCs w:val="24"/>
        </w:rPr>
        <w:t>”, zostanie przeprowadzone na zasadach przedstawionych w poniższej tabeli:</w:t>
      </w:r>
    </w:p>
    <w:tbl>
      <w:tblPr>
        <w:tblStyle w:val="Tabela-Siatka"/>
        <w:tblW w:w="9067" w:type="dxa"/>
        <w:tblLook w:val="04A0" w:firstRow="1" w:lastRow="0" w:firstColumn="1" w:lastColumn="0" w:noHBand="0" w:noVBand="1"/>
      </w:tblPr>
      <w:tblGrid>
        <w:gridCol w:w="5070"/>
        <w:gridCol w:w="3997"/>
      </w:tblGrid>
      <w:tr w:rsidR="00CF2A14" w:rsidRPr="0087347F" w14:paraId="5B057A81" w14:textId="77777777" w:rsidTr="002B4F1B">
        <w:tc>
          <w:tcPr>
            <w:tcW w:w="5070" w:type="dxa"/>
          </w:tcPr>
          <w:p w14:paraId="0617E138" w14:textId="77777777" w:rsidR="00CF2A14" w:rsidRPr="0087347F" w:rsidRDefault="00CF2A14" w:rsidP="005729F0">
            <w:pPr>
              <w:widowControl w:val="0"/>
              <w:spacing w:before="240" w:after="120" w:line="280" w:lineRule="atLeast"/>
              <w:jc w:val="both"/>
              <w:rPr>
                <w:b/>
                <w:sz w:val="24"/>
                <w:szCs w:val="24"/>
              </w:rPr>
            </w:pPr>
            <w:r>
              <w:rPr>
                <w:b/>
                <w:sz w:val="24"/>
                <w:szCs w:val="24"/>
              </w:rPr>
              <w:t xml:space="preserve">Termin wykonania  </w:t>
            </w:r>
          </w:p>
        </w:tc>
        <w:tc>
          <w:tcPr>
            <w:tcW w:w="3997" w:type="dxa"/>
          </w:tcPr>
          <w:p w14:paraId="5D27CD8D" w14:textId="77777777" w:rsidR="00CF2A14" w:rsidRPr="0087347F" w:rsidRDefault="00CF2A14" w:rsidP="005729F0">
            <w:pPr>
              <w:widowControl w:val="0"/>
              <w:spacing w:before="240" w:after="120" w:line="280" w:lineRule="atLeast"/>
              <w:jc w:val="center"/>
              <w:rPr>
                <w:b/>
                <w:sz w:val="24"/>
                <w:szCs w:val="24"/>
              </w:rPr>
            </w:pPr>
            <w:r>
              <w:rPr>
                <w:b/>
                <w:sz w:val="24"/>
                <w:szCs w:val="24"/>
              </w:rPr>
              <w:t>Przyznana punktacja</w:t>
            </w:r>
          </w:p>
        </w:tc>
      </w:tr>
      <w:tr w:rsidR="00CF2A14" w:rsidRPr="0087347F" w14:paraId="64C7F16C" w14:textId="77777777" w:rsidTr="002B4F1B">
        <w:tc>
          <w:tcPr>
            <w:tcW w:w="5070" w:type="dxa"/>
          </w:tcPr>
          <w:p w14:paraId="7C39905C" w14:textId="0004190A" w:rsidR="00CF2A14" w:rsidRPr="0087347F" w:rsidRDefault="009215AF" w:rsidP="005729F0">
            <w:pPr>
              <w:widowControl w:val="0"/>
              <w:spacing w:before="240" w:after="120" w:line="280" w:lineRule="atLeast"/>
              <w:jc w:val="both"/>
              <w:rPr>
                <w:b/>
                <w:sz w:val="24"/>
                <w:szCs w:val="24"/>
              </w:rPr>
            </w:pPr>
            <w:r>
              <w:rPr>
                <w:b/>
                <w:sz w:val="24"/>
                <w:szCs w:val="24"/>
              </w:rPr>
              <w:t>60</w:t>
            </w:r>
            <w:r w:rsidR="00CF2A14">
              <w:rPr>
                <w:b/>
                <w:sz w:val="24"/>
                <w:szCs w:val="24"/>
              </w:rPr>
              <w:t xml:space="preserve"> m-</w:t>
            </w:r>
            <w:proofErr w:type="spellStart"/>
            <w:r w:rsidR="00CF2A14">
              <w:rPr>
                <w:b/>
                <w:sz w:val="24"/>
                <w:szCs w:val="24"/>
              </w:rPr>
              <w:t>cy</w:t>
            </w:r>
            <w:proofErr w:type="spellEnd"/>
            <w:r w:rsidR="00CF2A14">
              <w:rPr>
                <w:b/>
                <w:sz w:val="24"/>
                <w:szCs w:val="24"/>
              </w:rPr>
              <w:t xml:space="preserve"> i </w:t>
            </w:r>
            <w:proofErr w:type="spellStart"/>
            <w:r w:rsidR="00CF2A14">
              <w:rPr>
                <w:b/>
                <w:sz w:val="24"/>
                <w:szCs w:val="24"/>
              </w:rPr>
              <w:t>wiecej</w:t>
            </w:r>
            <w:proofErr w:type="spellEnd"/>
          </w:p>
        </w:tc>
        <w:tc>
          <w:tcPr>
            <w:tcW w:w="3997" w:type="dxa"/>
          </w:tcPr>
          <w:p w14:paraId="47641009" w14:textId="77777777" w:rsidR="00CF2A14" w:rsidRPr="0087347F" w:rsidRDefault="00CF2A14" w:rsidP="005729F0">
            <w:pPr>
              <w:widowControl w:val="0"/>
              <w:spacing w:before="240" w:after="120" w:line="280" w:lineRule="atLeast"/>
              <w:jc w:val="center"/>
              <w:rPr>
                <w:b/>
                <w:sz w:val="24"/>
                <w:szCs w:val="24"/>
              </w:rPr>
            </w:pPr>
            <w:r w:rsidRPr="0087347F">
              <w:rPr>
                <w:b/>
                <w:sz w:val="24"/>
                <w:szCs w:val="24"/>
              </w:rPr>
              <w:t>10 pkt</w:t>
            </w:r>
          </w:p>
        </w:tc>
      </w:tr>
      <w:tr w:rsidR="00CF2A14" w:rsidRPr="0087347F" w14:paraId="663D3B4B" w14:textId="77777777" w:rsidTr="002B4F1B">
        <w:tc>
          <w:tcPr>
            <w:tcW w:w="5070" w:type="dxa"/>
          </w:tcPr>
          <w:p w14:paraId="6585B95D" w14:textId="4ED8F001" w:rsidR="00CF2A14" w:rsidRPr="0087347F" w:rsidRDefault="009215AF" w:rsidP="005729F0">
            <w:pPr>
              <w:widowControl w:val="0"/>
              <w:spacing w:before="240" w:after="120" w:line="280" w:lineRule="atLeast"/>
              <w:jc w:val="both"/>
              <w:rPr>
                <w:b/>
                <w:sz w:val="24"/>
                <w:szCs w:val="24"/>
              </w:rPr>
            </w:pPr>
            <w:r>
              <w:rPr>
                <w:b/>
                <w:sz w:val="24"/>
                <w:szCs w:val="24"/>
              </w:rPr>
              <w:t>48</w:t>
            </w:r>
            <w:r w:rsidR="00CF2A14">
              <w:rPr>
                <w:b/>
                <w:sz w:val="24"/>
                <w:szCs w:val="24"/>
              </w:rPr>
              <w:t xml:space="preserve"> m-</w:t>
            </w:r>
            <w:proofErr w:type="spellStart"/>
            <w:r w:rsidR="00CF2A14">
              <w:rPr>
                <w:b/>
                <w:sz w:val="24"/>
                <w:szCs w:val="24"/>
              </w:rPr>
              <w:t>cy</w:t>
            </w:r>
            <w:proofErr w:type="spellEnd"/>
          </w:p>
        </w:tc>
        <w:tc>
          <w:tcPr>
            <w:tcW w:w="3997" w:type="dxa"/>
          </w:tcPr>
          <w:p w14:paraId="56250BA9" w14:textId="77777777" w:rsidR="00CF2A14" w:rsidRPr="0087347F" w:rsidRDefault="00CF2A14" w:rsidP="005729F0">
            <w:pPr>
              <w:widowControl w:val="0"/>
              <w:spacing w:before="240" w:after="120" w:line="280" w:lineRule="atLeast"/>
              <w:jc w:val="center"/>
              <w:rPr>
                <w:b/>
                <w:sz w:val="24"/>
                <w:szCs w:val="24"/>
              </w:rPr>
            </w:pPr>
            <w:r w:rsidRPr="0087347F">
              <w:rPr>
                <w:b/>
                <w:sz w:val="24"/>
                <w:szCs w:val="24"/>
              </w:rPr>
              <w:t>5 pkt</w:t>
            </w:r>
          </w:p>
        </w:tc>
      </w:tr>
      <w:tr w:rsidR="00CF2A14" w:rsidRPr="0087347F" w14:paraId="7C4CF186" w14:textId="77777777" w:rsidTr="002B4F1B">
        <w:tc>
          <w:tcPr>
            <w:tcW w:w="5070" w:type="dxa"/>
          </w:tcPr>
          <w:p w14:paraId="56189179" w14:textId="7AA46CFD" w:rsidR="00CF2A14" w:rsidRPr="0087347F" w:rsidRDefault="009215AF" w:rsidP="005729F0">
            <w:pPr>
              <w:widowControl w:val="0"/>
              <w:spacing w:before="240" w:after="120" w:line="280" w:lineRule="atLeast"/>
              <w:jc w:val="both"/>
              <w:rPr>
                <w:b/>
                <w:sz w:val="24"/>
                <w:szCs w:val="24"/>
              </w:rPr>
            </w:pPr>
            <w:r>
              <w:rPr>
                <w:b/>
                <w:sz w:val="24"/>
                <w:szCs w:val="24"/>
              </w:rPr>
              <w:t>36 m-</w:t>
            </w:r>
            <w:proofErr w:type="spellStart"/>
            <w:r>
              <w:rPr>
                <w:b/>
                <w:sz w:val="24"/>
                <w:szCs w:val="24"/>
              </w:rPr>
              <w:t>cy</w:t>
            </w:r>
            <w:proofErr w:type="spellEnd"/>
          </w:p>
        </w:tc>
        <w:tc>
          <w:tcPr>
            <w:tcW w:w="3997" w:type="dxa"/>
          </w:tcPr>
          <w:p w14:paraId="0791B803" w14:textId="77777777" w:rsidR="00CF2A14" w:rsidRPr="0087347F" w:rsidDel="008F3B2B" w:rsidRDefault="00CF2A14" w:rsidP="005729F0">
            <w:pPr>
              <w:widowControl w:val="0"/>
              <w:spacing w:before="240" w:after="120" w:line="280" w:lineRule="atLeast"/>
              <w:jc w:val="center"/>
              <w:rPr>
                <w:b/>
                <w:sz w:val="24"/>
                <w:szCs w:val="24"/>
              </w:rPr>
            </w:pPr>
            <w:r w:rsidRPr="0087347F">
              <w:rPr>
                <w:b/>
                <w:sz w:val="24"/>
                <w:szCs w:val="24"/>
              </w:rPr>
              <w:t>0 pkt</w:t>
            </w:r>
          </w:p>
        </w:tc>
      </w:tr>
    </w:tbl>
    <w:p w14:paraId="29ED5E48" w14:textId="77777777" w:rsidR="002B4F1B" w:rsidRDefault="002B4F1B" w:rsidP="00CF2A14">
      <w:pPr>
        <w:widowControl w:val="0"/>
        <w:spacing w:before="240" w:after="120" w:line="280" w:lineRule="atLeast"/>
        <w:jc w:val="both"/>
        <w:rPr>
          <w:sz w:val="24"/>
          <w:szCs w:val="24"/>
          <w:u w:val="single"/>
        </w:rPr>
      </w:pPr>
    </w:p>
    <w:p w14:paraId="2EDAA8DA" w14:textId="6D0B95D2" w:rsidR="00CF2A14" w:rsidRPr="0087347F" w:rsidRDefault="00CF2A14" w:rsidP="00CF2A14">
      <w:pPr>
        <w:widowControl w:val="0"/>
        <w:spacing w:before="240" w:after="120" w:line="280" w:lineRule="atLeast"/>
        <w:jc w:val="both"/>
        <w:rPr>
          <w:sz w:val="24"/>
          <w:szCs w:val="24"/>
        </w:rPr>
      </w:pPr>
      <w:r>
        <w:rPr>
          <w:sz w:val="24"/>
          <w:szCs w:val="24"/>
          <w:u w:val="single"/>
        </w:rPr>
        <w:t>W kryterium „Gwarancja</w:t>
      </w:r>
      <w:r w:rsidR="00067ADF">
        <w:rPr>
          <w:sz w:val="24"/>
          <w:szCs w:val="24"/>
          <w:u w:val="single"/>
        </w:rPr>
        <w:t xml:space="preserve"> laptop</w:t>
      </w:r>
      <w:r>
        <w:rPr>
          <w:sz w:val="24"/>
          <w:szCs w:val="24"/>
          <w:u w:val="single"/>
        </w:rPr>
        <w:t>”</w:t>
      </w:r>
      <w:r w:rsidRPr="0087347F">
        <w:rPr>
          <w:sz w:val="24"/>
          <w:szCs w:val="24"/>
          <w:u w:val="single"/>
        </w:rPr>
        <w:t xml:space="preserve"> Wykonawca może</w:t>
      </w:r>
      <w:r w:rsidRPr="0087347F">
        <w:rPr>
          <w:sz w:val="24"/>
          <w:szCs w:val="24"/>
        </w:rPr>
        <w:t xml:space="preserve"> uzyskać maksymalnie 10 pkt.</w:t>
      </w:r>
    </w:p>
    <w:p w14:paraId="37139D2C" w14:textId="77777777" w:rsidR="002B4F1B" w:rsidRDefault="002B4F1B" w:rsidP="002B4F1B">
      <w:pPr>
        <w:widowControl w:val="0"/>
        <w:suppressAutoHyphens/>
        <w:spacing w:before="240" w:after="120" w:line="280" w:lineRule="atLeast"/>
        <w:ind w:left="360"/>
        <w:jc w:val="both"/>
        <w:rPr>
          <w:b/>
          <w:sz w:val="24"/>
          <w:szCs w:val="24"/>
        </w:rPr>
      </w:pPr>
    </w:p>
    <w:p w14:paraId="3179D501" w14:textId="77777777" w:rsidR="002B4F1B" w:rsidRDefault="002B4F1B" w:rsidP="002B4F1B">
      <w:pPr>
        <w:widowControl w:val="0"/>
        <w:suppressAutoHyphens/>
        <w:spacing w:before="240" w:after="120" w:line="280" w:lineRule="atLeast"/>
        <w:ind w:left="360"/>
        <w:jc w:val="both"/>
        <w:rPr>
          <w:b/>
          <w:sz w:val="24"/>
          <w:szCs w:val="24"/>
        </w:rPr>
      </w:pPr>
    </w:p>
    <w:p w14:paraId="5FD2AFF1" w14:textId="7DB61E3F" w:rsidR="002B4F1B" w:rsidRPr="002B4F1B" w:rsidRDefault="00CF2A14" w:rsidP="002B4F1B">
      <w:pPr>
        <w:widowControl w:val="0"/>
        <w:suppressAutoHyphens/>
        <w:spacing w:before="240" w:after="120" w:line="280" w:lineRule="atLeast"/>
        <w:ind w:left="360"/>
        <w:jc w:val="both"/>
        <w:rPr>
          <w:b/>
          <w:sz w:val="24"/>
          <w:szCs w:val="24"/>
          <w:u w:val="single"/>
        </w:rPr>
      </w:pPr>
      <w:r w:rsidRPr="002B4F1B">
        <w:rPr>
          <w:b/>
          <w:sz w:val="24"/>
          <w:szCs w:val="24"/>
        </w:rPr>
        <w:lastRenderedPageBreak/>
        <w:t>d)</w:t>
      </w:r>
      <w:r w:rsidR="002B4F1B" w:rsidRPr="002B4F1B">
        <w:rPr>
          <w:b/>
          <w:sz w:val="24"/>
          <w:szCs w:val="24"/>
        </w:rPr>
        <w:t xml:space="preserve"> Za kryterium „Gwarancja komputer” Zamawiający przyzna od 0 (zero) do 10 (dziesięć) pkt.</w:t>
      </w:r>
    </w:p>
    <w:p w14:paraId="30B4A1C5" w14:textId="77777777" w:rsidR="002B4F1B" w:rsidRPr="0087347F" w:rsidRDefault="002B4F1B" w:rsidP="002B4F1B">
      <w:pPr>
        <w:widowControl w:val="0"/>
        <w:suppressAutoHyphens/>
        <w:spacing w:before="240" w:after="120" w:line="280" w:lineRule="atLeast"/>
        <w:jc w:val="both"/>
        <w:rPr>
          <w:sz w:val="24"/>
          <w:szCs w:val="24"/>
        </w:rPr>
      </w:pPr>
      <w:r w:rsidRPr="0087347F">
        <w:rPr>
          <w:sz w:val="24"/>
          <w:szCs w:val="24"/>
        </w:rPr>
        <w:t>Obliczenie wartości punktow</w:t>
      </w:r>
      <w:r>
        <w:rPr>
          <w:sz w:val="24"/>
          <w:szCs w:val="24"/>
        </w:rPr>
        <w:t>ej za kryterium „gwarancja laptop</w:t>
      </w:r>
      <w:r w:rsidRPr="0087347F">
        <w:rPr>
          <w:sz w:val="24"/>
          <w:szCs w:val="24"/>
        </w:rPr>
        <w:t>”, zostanie przeprowadzone na zasadach przedstawionych w poniższej tabeli:</w:t>
      </w:r>
    </w:p>
    <w:tbl>
      <w:tblPr>
        <w:tblStyle w:val="Tabela-Siatka"/>
        <w:tblW w:w="9067" w:type="dxa"/>
        <w:tblLook w:val="04A0" w:firstRow="1" w:lastRow="0" w:firstColumn="1" w:lastColumn="0" w:noHBand="0" w:noVBand="1"/>
      </w:tblPr>
      <w:tblGrid>
        <w:gridCol w:w="5070"/>
        <w:gridCol w:w="3997"/>
      </w:tblGrid>
      <w:tr w:rsidR="002B4F1B" w:rsidRPr="0087347F" w14:paraId="1B3FCED2" w14:textId="77777777" w:rsidTr="002B4F1B">
        <w:tc>
          <w:tcPr>
            <w:tcW w:w="5070" w:type="dxa"/>
          </w:tcPr>
          <w:p w14:paraId="1CAEC7A7" w14:textId="77777777" w:rsidR="002B4F1B" w:rsidRPr="0087347F" w:rsidRDefault="002B4F1B" w:rsidP="008D0546">
            <w:pPr>
              <w:widowControl w:val="0"/>
              <w:spacing w:before="240" w:after="120" w:line="280" w:lineRule="atLeast"/>
              <w:jc w:val="both"/>
              <w:rPr>
                <w:b/>
                <w:sz w:val="24"/>
                <w:szCs w:val="24"/>
              </w:rPr>
            </w:pPr>
            <w:r>
              <w:rPr>
                <w:b/>
                <w:sz w:val="24"/>
                <w:szCs w:val="24"/>
              </w:rPr>
              <w:t xml:space="preserve">Termin wykonania  </w:t>
            </w:r>
          </w:p>
        </w:tc>
        <w:tc>
          <w:tcPr>
            <w:tcW w:w="3997" w:type="dxa"/>
          </w:tcPr>
          <w:p w14:paraId="782E1746" w14:textId="77777777" w:rsidR="002B4F1B" w:rsidRPr="0087347F" w:rsidRDefault="002B4F1B" w:rsidP="008D0546">
            <w:pPr>
              <w:widowControl w:val="0"/>
              <w:spacing w:before="240" w:after="120" w:line="280" w:lineRule="atLeast"/>
              <w:jc w:val="center"/>
              <w:rPr>
                <w:b/>
                <w:sz w:val="24"/>
                <w:szCs w:val="24"/>
              </w:rPr>
            </w:pPr>
            <w:r>
              <w:rPr>
                <w:b/>
                <w:sz w:val="24"/>
                <w:szCs w:val="24"/>
              </w:rPr>
              <w:t>Przyznana punktacja</w:t>
            </w:r>
          </w:p>
        </w:tc>
      </w:tr>
      <w:tr w:rsidR="002B4F1B" w:rsidRPr="0087347F" w14:paraId="3523FC5A" w14:textId="77777777" w:rsidTr="002B4F1B">
        <w:tc>
          <w:tcPr>
            <w:tcW w:w="5070" w:type="dxa"/>
          </w:tcPr>
          <w:p w14:paraId="79EE0176" w14:textId="52E9EA9D" w:rsidR="002B4F1B" w:rsidRPr="0087347F" w:rsidRDefault="002B4F1B" w:rsidP="008D0546">
            <w:pPr>
              <w:widowControl w:val="0"/>
              <w:spacing w:before="240" w:after="120" w:line="280" w:lineRule="atLeast"/>
              <w:jc w:val="both"/>
              <w:rPr>
                <w:b/>
                <w:sz w:val="24"/>
                <w:szCs w:val="24"/>
              </w:rPr>
            </w:pPr>
            <w:r>
              <w:rPr>
                <w:b/>
                <w:sz w:val="24"/>
                <w:szCs w:val="24"/>
              </w:rPr>
              <w:t>36 m-</w:t>
            </w:r>
            <w:proofErr w:type="spellStart"/>
            <w:r>
              <w:rPr>
                <w:b/>
                <w:sz w:val="24"/>
                <w:szCs w:val="24"/>
              </w:rPr>
              <w:t>cy</w:t>
            </w:r>
            <w:proofErr w:type="spellEnd"/>
            <w:r>
              <w:rPr>
                <w:b/>
                <w:sz w:val="24"/>
                <w:szCs w:val="24"/>
              </w:rPr>
              <w:t xml:space="preserve"> i </w:t>
            </w:r>
            <w:proofErr w:type="spellStart"/>
            <w:r>
              <w:rPr>
                <w:b/>
                <w:sz w:val="24"/>
                <w:szCs w:val="24"/>
              </w:rPr>
              <w:t>wiecej</w:t>
            </w:r>
            <w:proofErr w:type="spellEnd"/>
          </w:p>
        </w:tc>
        <w:tc>
          <w:tcPr>
            <w:tcW w:w="3997" w:type="dxa"/>
          </w:tcPr>
          <w:p w14:paraId="3ABB0E65" w14:textId="77777777" w:rsidR="002B4F1B" w:rsidRPr="0087347F" w:rsidRDefault="002B4F1B" w:rsidP="008D0546">
            <w:pPr>
              <w:widowControl w:val="0"/>
              <w:spacing w:before="240" w:after="120" w:line="280" w:lineRule="atLeast"/>
              <w:jc w:val="center"/>
              <w:rPr>
                <w:b/>
                <w:sz w:val="24"/>
                <w:szCs w:val="24"/>
              </w:rPr>
            </w:pPr>
            <w:r w:rsidRPr="0087347F">
              <w:rPr>
                <w:b/>
                <w:sz w:val="24"/>
                <w:szCs w:val="24"/>
              </w:rPr>
              <w:t>10 pkt</w:t>
            </w:r>
          </w:p>
        </w:tc>
      </w:tr>
      <w:tr w:rsidR="002B4F1B" w:rsidRPr="0087347F" w14:paraId="64371C3C" w14:textId="77777777" w:rsidTr="002B4F1B">
        <w:tc>
          <w:tcPr>
            <w:tcW w:w="5070" w:type="dxa"/>
          </w:tcPr>
          <w:p w14:paraId="4094E35C" w14:textId="409F8B12" w:rsidR="002B4F1B" w:rsidRPr="0087347F" w:rsidRDefault="002B4F1B" w:rsidP="008D0546">
            <w:pPr>
              <w:widowControl w:val="0"/>
              <w:spacing w:before="240" w:after="120" w:line="280" w:lineRule="atLeast"/>
              <w:jc w:val="both"/>
              <w:rPr>
                <w:b/>
                <w:sz w:val="24"/>
                <w:szCs w:val="24"/>
              </w:rPr>
            </w:pPr>
            <w:r>
              <w:rPr>
                <w:b/>
                <w:sz w:val="24"/>
                <w:szCs w:val="24"/>
              </w:rPr>
              <w:t>30 m-</w:t>
            </w:r>
            <w:proofErr w:type="spellStart"/>
            <w:r>
              <w:rPr>
                <w:b/>
                <w:sz w:val="24"/>
                <w:szCs w:val="24"/>
              </w:rPr>
              <w:t>cy</w:t>
            </w:r>
            <w:proofErr w:type="spellEnd"/>
          </w:p>
        </w:tc>
        <w:tc>
          <w:tcPr>
            <w:tcW w:w="3997" w:type="dxa"/>
          </w:tcPr>
          <w:p w14:paraId="2AE31205" w14:textId="77777777" w:rsidR="002B4F1B" w:rsidRPr="0087347F" w:rsidRDefault="002B4F1B" w:rsidP="008D0546">
            <w:pPr>
              <w:widowControl w:val="0"/>
              <w:spacing w:before="240" w:after="120" w:line="280" w:lineRule="atLeast"/>
              <w:jc w:val="center"/>
              <w:rPr>
                <w:b/>
                <w:sz w:val="24"/>
                <w:szCs w:val="24"/>
              </w:rPr>
            </w:pPr>
            <w:r w:rsidRPr="0087347F">
              <w:rPr>
                <w:b/>
                <w:sz w:val="24"/>
                <w:szCs w:val="24"/>
              </w:rPr>
              <w:t>5 pkt</w:t>
            </w:r>
          </w:p>
        </w:tc>
      </w:tr>
      <w:tr w:rsidR="002B4F1B" w:rsidRPr="0087347F" w14:paraId="5C1129CE" w14:textId="77777777" w:rsidTr="002B4F1B">
        <w:tc>
          <w:tcPr>
            <w:tcW w:w="5070" w:type="dxa"/>
          </w:tcPr>
          <w:p w14:paraId="31432282" w14:textId="7AC29607" w:rsidR="002B4F1B" w:rsidRPr="0087347F" w:rsidRDefault="002B4F1B" w:rsidP="008D0546">
            <w:pPr>
              <w:widowControl w:val="0"/>
              <w:spacing w:before="240" w:after="120" w:line="280" w:lineRule="atLeast"/>
              <w:jc w:val="both"/>
              <w:rPr>
                <w:b/>
                <w:sz w:val="24"/>
                <w:szCs w:val="24"/>
              </w:rPr>
            </w:pPr>
            <w:r>
              <w:rPr>
                <w:b/>
                <w:sz w:val="24"/>
                <w:szCs w:val="24"/>
              </w:rPr>
              <w:t>24 m-</w:t>
            </w:r>
            <w:proofErr w:type="spellStart"/>
            <w:r>
              <w:rPr>
                <w:b/>
                <w:sz w:val="24"/>
                <w:szCs w:val="24"/>
              </w:rPr>
              <w:t>cy</w:t>
            </w:r>
            <w:proofErr w:type="spellEnd"/>
          </w:p>
        </w:tc>
        <w:tc>
          <w:tcPr>
            <w:tcW w:w="3997" w:type="dxa"/>
          </w:tcPr>
          <w:p w14:paraId="778FA09A" w14:textId="77777777" w:rsidR="002B4F1B" w:rsidRPr="0087347F" w:rsidDel="008F3B2B" w:rsidRDefault="002B4F1B" w:rsidP="008D0546">
            <w:pPr>
              <w:widowControl w:val="0"/>
              <w:spacing w:before="240" w:after="120" w:line="280" w:lineRule="atLeast"/>
              <w:jc w:val="center"/>
              <w:rPr>
                <w:b/>
                <w:sz w:val="24"/>
                <w:szCs w:val="24"/>
              </w:rPr>
            </w:pPr>
            <w:r w:rsidRPr="0087347F">
              <w:rPr>
                <w:b/>
                <w:sz w:val="24"/>
                <w:szCs w:val="24"/>
              </w:rPr>
              <w:t>0 pkt</w:t>
            </w:r>
          </w:p>
        </w:tc>
      </w:tr>
    </w:tbl>
    <w:p w14:paraId="197DB967" w14:textId="7938A2A6" w:rsidR="002B4F1B" w:rsidRPr="0087347F" w:rsidRDefault="002B4F1B" w:rsidP="002B4F1B">
      <w:pPr>
        <w:widowControl w:val="0"/>
        <w:spacing w:before="240" w:after="120" w:line="280" w:lineRule="atLeast"/>
        <w:jc w:val="both"/>
        <w:rPr>
          <w:sz w:val="24"/>
          <w:szCs w:val="24"/>
        </w:rPr>
      </w:pPr>
      <w:r>
        <w:rPr>
          <w:sz w:val="24"/>
          <w:szCs w:val="24"/>
          <w:u w:val="single"/>
        </w:rPr>
        <w:t>W kryterium „Gwarancja komputer”</w:t>
      </w:r>
      <w:r w:rsidRPr="0087347F">
        <w:rPr>
          <w:sz w:val="24"/>
          <w:szCs w:val="24"/>
          <w:u w:val="single"/>
        </w:rPr>
        <w:t xml:space="preserve"> Wykonawca może</w:t>
      </w:r>
      <w:r w:rsidRPr="0087347F">
        <w:rPr>
          <w:sz w:val="24"/>
          <w:szCs w:val="24"/>
        </w:rPr>
        <w:t xml:space="preserve"> uzyskać maksymalnie 10 pkt.</w:t>
      </w:r>
    </w:p>
    <w:p w14:paraId="19E88466" w14:textId="77777777" w:rsidR="002B4F1B" w:rsidRDefault="002B4F1B" w:rsidP="00CF2A14">
      <w:pPr>
        <w:widowControl w:val="0"/>
        <w:spacing w:before="240" w:after="120"/>
        <w:ind w:left="360"/>
        <w:jc w:val="both"/>
        <w:rPr>
          <w:b/>
          <w:sz w:val="24"/>
          <w:szCs w:val="24"/>
        </w:rPr>
      </w:pPr>
    </w:p>
    <w:p w14:paraId="158C80C0" w14:textId="628D9D3E" w:rsidR="00CF2A14" w:rsidRPr="0087347F" w:rsidRDefault="002B4F1B" w:rsidP="00CF2A14">
      <w:pPr>
        <w:widowControl w:val="0"/>
        <w:spacing w:before="240" w:after="120"/>
        <w:ind w:left="360"/>
        <w:jc w:val="both"/>
        <w:rPr>
          <w:sz w:val="24"/>
          <w:szCs w:val="24"/>
        </w:rPr>
      </w:pPr>
      <w:r>
        <w:rPr>
          <w:b/>
          <w:sz w:val="24"/>
          <w:szCs w:val="24"/>
        </w:rPr>
        <w:t xml:space="preserve">e) </w:t>
      </w:r>
      <w:r w:rsidR="00CF2A14">
        <w:rPr>
          <w:sz w:val="24"/>
          <w:szCs w:val="24"/>
        </w:rPr>
        <w:t xml:space="preserve"> </w:t>
      </w:r>
      <w:r w:rsidR="00CF2A14" w:rsidRPr="0087347F">
        <w:rPr>
          <w:sz w:val="24"/>
          <w:szCs w:val="24"/>
        </w:rPr>
        <w:t>Za najkorzystniejszą zostanie uznana oferta wykonawcy spośród ofert nie odrzuconych- ważnych, zawierających największą sumaryczną ilość punktów (P) i spełniającą wszy</w:t>
      </w:r>
      <w:r w:rsidR="00CF2A14">
        <w:rPr>
          <w:sz w:val="24"/>
          <w:szCs w:val="24"/>
        </w:rPr>
        <w:t>stkie wymogi zawarte w niniejszym zaproszeniu</w:t>
      </w:r>
      <w:r w:rsidR="00CF2A14" w:rsidRPr="0087347F">
        <w:rPr>
          <w:sz w:val="24"/>
          <w:szCs w:val="24"/>
        </w:rPr>
        <w:t>.</w:t>
      </w:r>
    </w:p>
    <w:p w14:paraId="320D3DDA" w14:textId="77777777" w:rsidR="00596DB0" w:rsidRPr="00596DB0" w:rsidRDefault="00596DB0" w:rsidP="00596DB0">
      <w:pPr>
        <w:pStyle w:val="Akapitzlist"/>
        <w:spacing w:after="200" w:line="276" w:lineRule="auto"/>
        <w:jc w:val="both"/>
        <w:rPr>
          <w:sz w:val="24"/>
          <w:szCs w:val="24"/>
        </w:rPr>
      </w:pPr>
    </w:p>
    <w:p w14:paraId="05F26054" w14:textId="77777777" w:rsidR="00596DB0" w:rsidRPr="00FF5339" w:rsidRDefault="00596DB0" w:rsidP="00596DB0">
      <w:pPr>
        <w:pStyle w:val="Akapitzlist"/>
        <w:spacing w:after="200" w:line="276" w:lineRule="auto"/>
        <w:jc w:val="both"/>
        <w:rPr>
          <w:sz w:val="24"/>
          <w:szCs w:val="24"/>
        </w:rPr>
      </w:pPr>
    </w:p>
    <w:p w14:paraId="4A1EFBE9" w14:textId="217C9DA1" w:rsidR="003365E2" w:rsidRPr="00675859" w:rsidRDefault="003365E2" w:rsidP="000E253C">
      <w:pPr>
        <w:pStyle w:val="Akapitzlist"/>
        <w:numPr>
          <w:ilvl w:val="0"/>
          <w:numId w:val="2"/>
        </w:numPr>
        <w:spacing w:after="200" w:line="276" w:lineRule="auto"/>
        <w:jc w:val="both"/>
        <w:rPr>
          <w:sz w:val="24"/>
          <w:szCs w:val="24"/>
        </w:rPr>
      </w:pPr>
      <w:r w:rsidRPr="00FF5339">
        <w:rPr>
          <w:rFonts w:eastAsia="Calibri"/>
          <w:b/>
          <w:sz w:val="24"/>
          <w:szCs w:val="24"/>
          <w:lang w:eastAsia="en-US"/>
        </w:rPr>
        <w:t xml:space="preserve">Wykonawca pozostaje związany ofertą przez okres 30 dni. </w:t>
      </w:r>
      <w:r w:rsidRPr="00675859">
        <w:rPr>
          <w:rFonts w:eastAsia="Calibri"/>
          <w:b/>
          <w:sz w:val="24"/>
          <w:szCs w:val="24"/>
          <w:lang w:eastAsia="en-US"/>
        </w:rPr>
        <w:t>Bieg terminu związania ofertą rozpoczyna się wraz z upływem terminu składania ofert.</w:t>
      </w:r>
    </w:p>
    <w:p w14:paraId="21B2EB9E" w14:textId="3A46989E" w:rsidR="003C764F" w:rsidRPr="00675859" w:rsidRDefault="003C764F" w:rsidP="000E253C">
      <w:pPr>
        <w:pStyle w:val="Akapitzlist"/>
        <w:numPr>
          <w:ilvl w:val="0"/>
          <w:numId w:val="2"/>
        </w:numPr>
        <w:spacing w:after="200" w:line="276" w:lineRule="auto"/>
        <w:jc w:val="both"/>
        <w:rPr>
          <w:sz w:val="24"/>
          <w:szCs w:val="24"/>
        </w:rPr>
      </w:pPr>
      <w:r w:rsidRPr="00675859">
        <w:rPr>
          <w:rFonts w:eastAsia="Calibri"/>
          <w:b/>
          <w:sz w:val="24"/>
          <w:szCs w:val="24"/>
          <w:lang w:eastAsia="en-US"/>
        </w:rPr>
        <w:t xml:space="preserve">Oferta musi być napisana w języku polskim i podpisana przez osobę upoważnioną do reprezentowania </w:t>
      </w:r>
      <w:r w:rsidR="007A0308" w:rsidRPr="00675859">
        <w:rPr>
          <w:rFonts w:eastAsia="Calibri"/>
          <w:b/>
          <w:sz w:val="24"/>
          <w:szCs w:val="24"/>
          <w:lang w:eastAsia="en-US"/>
        </w:rPr>
        <w:t>Wykonawcy.</w:t>
      </w:r>
    </w:p>
    <w:p w14:paraId="6805DB4C" w14:textId="4151246E" w:rsidR="003C764F" w:rsidRPr="00675859" w:rsidRDefault="0014607D" w:rsidP="000E253C">
      <w:pPr>
        <w:pStyle w:val="Akapitzlist"/>
        <w:numPr>
          <w:ilvl w:val="0"/>
          <w:numId w:val="2"/>
        </w:numPr>
        <w:spacing w:after="200" w:line="276" w:lineRule="auto"/>
        <w:jc w:val="both"/>
        <w:rPr>
          <w:sz w:val="24"/>
          <w:szCs w:val="24"/>
        </w:rPr>
      </w:pPr>
      <w:r w:rsidRPr="00675859">
        <w:rPr>
          <w:rFonts w:eastAsia="Calibri"/>
          <w:b/>
          <w:sz w:val="24"/>
          <w:szCs w:val="24"/>
          <w:lang w:eastAsia="en-US"/>
        </w:rPr>
        <w:t xml:space="preserve">Oferta </w:t>
      </w:r>
      <w:r w:rsidR="003C764F" w:rsidRPr="00675859">
        <w:rPr>
          <w:rFonts w:eastAsia="Calibri"/>
          <w:b/>
          <w:sz w:val="24"/>
          <w:szCs w:val="24"/>
          <w:lang w:eastAsia="en-US"/>
        </w:rPr>
        <w:t>Wykonawcy ma zawierać następujące dokumenty:</w:t>
      </w:r>
    </w:p>
    <w:p w14:paraId="43BAD6B7" w14:textId="5D1DCF17" w:rsidR="009E7F4C" w:rsidRPr="005F37A1" w:rsidRDefault="003C764F" w:rsidP="008C4F67">
      <w:pPr>
        <w:keepNext/>
        <w:numPr>
          <w:ilvl w:val="0"/>
          <w:numId w:val="3"/>
        </w:numPr>
        <w:spacing w:before="240" w:after="60" w:line="276" w:lineRule="auto"/>
        <w:outlineLvl w:val="2"/>
        <w:rPr>
          <w:bCs/>
          <w:sz w:val="24"/>
          <w:szCs w:val="24"/>
          <w:lang w:eastAsia="en-US"/>
        </w:rPr>
      </w:pPr>
      <w:r w:rsidRPr="005F37A1">
        <w:rPr>
          <w:bCs/>
          <w:sz w:val="24"/>
          <w:szCs w:val="24"/>
          <w:lang w:eastAsia="en-US"/>
        </w:rPr>
        <w:t>Formularz oferty wykonawcy</w:t>
      </w:r>
      <w:r w:rsidR="00787740">
        <w:rPr>
          <w:bCs/>
          <w:sz w:val="24"/>
          <w:szCs w:val="24"/>
          <w:lang w:eastAsia="en-US"/>
        </w:rPr>
        <w:t xml:space="preserve">  (Załącznik nr 2</w:t>
      </w:r>
      <w:r w:rsidR="00553331" w:rsidRPr="005F37A1">
        <w:rPr>
          <w:bCs/>
          <w:sz w:val="24"/>
          <w:szCs w:val="24"/>
          <w:lang w:eastAsia="en-US"/>
        </w:rPr>
        <w:t>)</w:t>
      </w:r>
    </w:p>
    <w:p w14:paraId="03E05170" w14:textId="09B6D958" w:rsidR="003C764F" w:rsidRPr="00675859" w:rsidRDefault="00675859" w:rsidP="00BB6C0E">
      <w:pPr>
        <w:spacing w:after="200" w:line="276" w:lineRule="auto"/>
        <w:ind w:left="-340" w:firstLine="708"/>
        <w:rPr>
          <w:rFonts w:eastAsia="Calibri"/>
          <w:b/>
          <w:sz w:val="24"/>
          <w:szCs w:val="24"/>
          <w:lang w:eastAsia="en-US"/>
        </w:rPr>
      </w:pPr>
      <w:r>
        <w:rPr>
          <w:rFonts w:eastAsia="Calibri"/>
          <w:b/>
          <w:sz w:val="24"/>
          <w:szCs w:val="24"/>
          <w:lang w:eastAsia="en-US"/>
        </w:rPr>
        <w:t>18</w:t>
      </w:r>
      <w:r w:rsidR="008C4F67" w:rsidRPr="00675859">
        <w:rPr>
          <w:rFonts w:eastAsia="Calibri"/>
          <w:b/>
          <w:sz w:val="24"/>
          <w:szCs w:val="24"/>
          <w:lang w:eastAsia="en-US"/>
        </w:rPr>
        <w:t xml:space="preserve">. </w:t>
      </w:r>
      <w:r w:rsidR="003C764F" w:rsidRPr="00675859">
        <w:rPr>
          <w:rFonts w:eastAsia="Calibri"/>
          <w:b/>
          <w:sz w:val="24"/>
          <w:szCs w:val="24"/>
          <w:lang w:eastAsia="en-US"/>
        </w:rPr>
        <w:t xml:space="preserve">Osoba uprawniona do kontaktu z Wykonawcami: </w:t>
      </w:r>
    </w:p>
    <w:p w14:paraId="1A7962B1" w14:textId="33F346D9" w:rsidR="005719E0" w:rsidRDefault="00534EEF" w:rsidP="003C764F">
      <w:pPr>
        <w:spacing w:after="200" w:line="276" w:lineRule="auto"/>
        <w:ind w:left="720"/>
        <w:rPr>
          <w:rFonts w:eastAsia="Calibri"/>
          <w:sz w:val="24"/>
          <w:szCs w:val="24"/>
          <w:lang w:eastAsia="en-US"/>
        </w:rPr>
      </w:pPr>
      <w:r>
        <w:rPr>
          <w:rFonts w:eastAsia="Calibri"/>
          <w:sz w:val="24"/>
          <w:szCs w:val="24"/>
          <w:lang w:eastAsia="en-US"/>
        </w:rPr>
        <w:t xml:space="preserve">Pan Andrzej </w:t>
      </w:r>
      <w:proofErr w:type="spellStart"/>
      <w:r>
        <w:rPr>
          <w:rFonts w:eastAsia="Calibri"/>
          <w:sz w:val="24"/>
          <w:szCs w:val="24"/>
          <w:lang w:eastAsia="en-US"/>
        </w:rPr>
        <w:t>Kaproń</w:t>
      </w:r>
      <w:proofErr w:type="spellEnd"/>
      <w:r>
        <w:rPr>
          <w:rFonts w:eastAsia="Calibri"/>
          <w:sz w:val="24"/>
          <w:szCs w:val="24"/>
          <w:lang w:eastAsia="en-US"/>
        </w:rPr>
        <w:t>, tel. 609 190 505</w:t>
      </w:r>
    </w:p>
    <w:p w14:paraId="4FA0E50B" w14:textId="053E25F5" w:rsidR="003C764F" w:rsidRPr="005F37A1" w:rsidRDefault="003C764F" w:rsidP="003C764F">
      <w:pPr>
        <w:spacing w:after="200" w:line="276" w:lineRule="auto"/>
        <w:ind w:left="720"/>
        <w:rPr>
          <w:rFonts w:eastAsia="Calibri"/>
          <w:sz w:val="24"/>
          <w:szCs w:val="24"/>
          <w:lang w:eastAsia="en-US"/>
        </w:rPr>
      </w:pPr>
      <w:r w:rsidRPr="005F37A1">
        <w:rPr>
          <w:rFonts w:eastAsia="Calibri"/>
          <w:sz w:val="24"/>
          <w:szCs w:val="24"/>
          <w:lang w:eastAsia="en-US"/>
        </w:rPr>
        <w:t xml:space="preserve">adres email: </w:t>
      </w:r>
      <w:r w:rsidR="00534EEF">
        <w:rPr>
          <w:rFonts w:eastAsia="Calibri"/>
          <w:sz w:val="24"/>
          <w:szCs w:val="24"/>
          <w:lang w:eastAsia="en-US"/>
        </w:rPr>
        <w:t>andrzej.kapron</w:t>
      </w:r>
      <w:r w:rsidRPr="005F37A1">
        <w:rPr>
          <w:rFonts w:eastAsia="Calibri"/>
          <w:sz w:val="24"/>
          <w:szCs w:val="24"/>
          <w:lang w:eastAsia="en-US"/>
        </w:rPr>
        <w:t>@skansen.lublin.pl</w:t>
      </w:r>
    </w:p>
    <w:p w14:paraId="6A7FA90A" w14:textId="691A53B4" w:rsidR="003C764F" w:rsidRPr="005F37A1" w:rsidRDefault="008C4F67" w:rsidP="00BB6C0E">
      <w:pPr>
        <w:spacing w:after="200" w:line="276" w:lineRule="auto"/>
        <w:ind w:left="340"/>
        <w:jc w:val="both"/>
        <w:rPr>
          <w:rFonts w:eastAsia="Calibri"/>
          <w:sz w:val="24"/>
          <w:szCs w:val="24"/>
          <w:lang w:eastAsia="en-US"/>
        </w:rPr>
      </w:pPr>
      <w:r w:rsidRPr="00FC491A">
        <w:rPr>
          <w:rFonts w:eastAsia="Calibri"/>
          <w:b/>
          <w:sz w:val="24"/>
          <w:szCs w:val="24"/>
          <w:lang w:eastAsia="en-US"/>
        </w:rPr>
        <w:t>1</w:t>
      </w:r>
      <w:r w:rsidR="00675859">
        <w:rPr>
          <w:rFonts w:eastAsia="Calibri"/>
          <w:b/>
          <w:sz w:val="24"/>
          <w:szCs w:val="24"/>
          <w:lang w:eastAsia="en-US"/>
        </w:rPr>
        <w:t>9</w:t>
      </w:r>
      <w:r w:rsidRPr="005F37A1">
        <w:rPr>
          <w:rFonts w:eastAsia="Calibri"/>
          <w:sz w:val="24"/>
          <w:szCs w:val="24"/>
          <w:lang w:eastAsia="en-US"/>
        </w:rPr>
        <w:t xml:space="preserve">. </w:t>
      </w:r>
      <w:r w:rsidR="003C764F" w:rsidRPr="005F37A1">
        <w:rPr>
          <w:rFonts w:eastAsia="Calibri"/>
          <w:sz w:val="24"/>
          <w:szCs w:val="24"/>
          <w:lang w:eastAsia="en-US"/>
        </w:rPr>
        <w:t xml:space="preserve">Ofertę należy złożyć w formie pisemnej w zamkniętej kopercie </w:t>
      </w:r>
      <w:r w:rsidR="0067761B" w:rsidRPr="005F37A1">
        <w:rPr>
          <w:rFonts w:eastAsia="Calibri"/>
          <w:sz w:val="24"/>
          <w:szCs w:val="24"/>
          <w:lang w:eastAsia="en-US"/>
        </w:rPr>
        <w:t>opatrzonej</w:t>
      </w:r>
      <w:r w:rsidR="00915229" w:rsidRPr="005F37A1">
        <w:rPr>
          <w:rFonts w:eastAsia="Calibri"/>
          <w:sz w:val="24"/>
          <w:szCs w:val="24"/>
          <w:lang w:eastAsia="en-US"/>
        </w:rPr>
        <w:t xml:space="preserve"> </w:t>
      </w:r>
      <w:r w:rsidR="003C764F" w:rsidRPr="005F37A1">
        <w:rPr>
          <w:rFonts w:eastAsia="Calibri"/>
          <w:sz w:val="24"/>
          <w:szCs w:val="24"/>
          <w:lang w:eastAsia="en-US"/>
        </w:rPr>
        <w:t>dopiskiem</w:t>
      </w:r>
      <w:r w:rsidR="00915229" w:rsidRPr="005F37A1">
        <w:rPr>
          <w:rFonts w:eastAsia="Calibri"/>
          <w:sz w:val="24"/>
          <w:szCs w:val="24"/>
          <w:lang w:eastAsia="en-US"/>
        </w:rPr>
        <w:t xml:space="preserve">: </w:t>
      </w:r>
      <w:r w:rsidR="003C764F" w:rsidRPr="005F37A1">
        <w:rPr>
          <w:rFonts w:eastAsia="Calibri"/>
          <w:b/>
          <w:sz w:val="24"/>
          <w:szCs w:val="24"/>
          <w:lang w:eastAsia="en-US"/>
        </w:rPr>
        <w:t>„</w:t>
      </w:r>
      <w:r w:rsidR="00534EEF">
        <w:rPr>
          <w:rFonts w:eastAsia="Calibri"/>
          <w:b/>
          <w:sz w:val="24"/>
          <w:szCs w:val="24"/>
          <w:lang w:eastAsia="en-US"/>
        </w:rPr>
        <w:t>SPRZĘT KOMPUTEROWY</w:t>
      </w:r>
      <w:r w:rsidR="00FE3A0B" w:rsidRPr="005F37A1">
        <w:rPr>
          <w:rFonts w:eastAsia="Calibri"/>
          <w:b/>
          <w:sz w:val="24"/>
          <w:szCs w:val="24"/>
          <w:lang w:eastAsia="en-US"/>
        </w:rPr>
        <w:t xml:space="preserve"> </w:t>
      </w:r>
      <w:r w:rsidR="00153363" w:rsidRPr="005F37A1">
        <w:rPr>
          <w:rFonts w:eastAsia="Calibri"/>
          <w:b/>
          <w:sz w:val="24"/>
          <w:szCs w:val="24"/>
          <w:lang w:eastAsia="en-US"/>
        </w:rPr>
        <w:t>DLA M</w:t>
      </w:r>
      <w:r w:rsidR="000E253C">
        <w:rPr>
          <w:rFonts w:eastAsia="Calibri"/>
          <w:b/>
          <w:sz w:val="24"/>
          <w:szCs w:val="24"/>
          <w:lang w:eastAsia="en-US"/>
        </w:rPr>
        <w:t xml:space="preserve">WL - Nie </w:t>
      </w:r>
      <w:r w:rsidR="00841FA5">
        <w:rPr>
          <w:rFonts w:eastAsia="Calibri"/>
          <w:b/>
          <w:sz w:val="24"/>
          <w:szCs w:val="24"/>
          <w:lang w:eastAsia="en-US"/>
        </w:rPr>
        <w:t>otwierać przed dniem 26</w:t>
      </w:r>
      <w:r w:rsidR="00A27C97">
        <w:rPr>
          <w:rFonts w:eastAsia="Calibri"/>
          <w:b/>
          <w:sz w:val="24"/>
          <w:szCs w:val="24"/>
          <w:lang w:eastAsia="en-US"/>
        </w:rPr>
        <w:t>.08</w:t>
      </w:r>
      <w:r w:rsidR="00067ADF">
        <w:rPr>
          <w:rFonts w:eastAsia="Calibri"/>
          <w:b/>
          <w:sz w:val="24"/>
          <w:szCs w:val="24"/>
          <w:lang w:eastAsia="en-US"/>
        </w:rPr>
        <w:t>.</w:t>
      </w:r>
      <w:r w:rsidR="00FE3A0B" w:rsidRPr="005F37A1">
        <w:rPr>
          <w:rFonts w:eastAsia="Calibri"/>
          <w:b/>
          <w:sz w:val="24"/>
          <w:szCs w:val="24"/>
          <w:lang w:eastAsia="en-US"/>
        </w:rPr>
        <w:t>2020</w:t>
      </w:r>
      <w:r w:rsidR="002F76A9" w:rsidRPr="005F37A1">
        <w:rPr>
          <w:rFonts w:eastAsia="Calibri"/>
          <w:b/>
          <w:sz w:val="24"/>
          <w:szCs w:val="24"/>
          <w:lang w:eastAsia="en-US"/>
        </w:rPr>
        <w:t xml:space="preserve"> </w:t>
      </w:r>
      <w:r w:rsidR="003C764F" w:rsidRPr="005F37A1">
        <w:rPr>
          <w:rFonts w:eastAsia="Calibri"/>
          <w:b/>
          <w:sz w:val="24"/>
          <w:szCs w:val="24"/>
          <w:lang w:eastAsia="en-US"/>
        </w:rPr>
        <w:t xml:space="preserve">r. godz. </w:t>
      </w:r>
      <w:r w:rsidR="001810BD">
        <w:rPr>
          <w:rFonts w:eastAsia="Calibri"/>
          <w:b/>
          <w:sz w:val="24"/>
          <w:szCs w:val="24"/>
          <w:lang w:eastAsia="en-US"/>
        </w:rPr>
        <w:t xml:space="preserve"> </w:t>
      </w:r>
      <w:r w:rsidR="00841FA5">
        <w:rPr>
          <w:rFonts w:eastAsia="Calibri"/>
          <w:b/>
          <w:sz w:val="24"/>
          <w:szCs w:val="24"/>
          <w:lang w:eastAsia="en-US"/>
        </w:rPr>
        <w:t>08</w:t>
      </w:r>
      <w:r w:rsidR="00067ADF">
        <w:rPr>
          <w:rFonts w:eastAsia="Calibri"/>
          <w:b/>
          <w:sz w:val="24"/>
          <w:szCs w:val="24"/>
          <w:lang w:eastAsia="en-US"/>
        </w:rPr>
        <w:t>:15</w:t>
      </w:r>
      <w:r w:rsidR="003C764F" w:rsidRPr="005F37A1">
        <w:rPr>
          <w:rFonts w:eastAsia="Calibri"/>
          <w:b/>
          <w:sz w:val="24"/>
          <w:szCs w:val="24"/>
          <w:lang w:eastAsia="en-US"/>
        </w:rPr>
        <w:t>”</w:t>
      </w:r>
      <w:r w:rsidR="003C764F" w:rsidRPr="005F37A1">
        <w:rPr>
          <w:rFonts w:eastAsia="Calibri"/>
          <w:sz w:val="24"/>
          <w:szCs w:val="24"/>
          <w:lang w:eastAsia="en-US"/>
        </w:rPr>
        <w:t xml:space="preserve">) w siedzibie Zamawiającego w Lublinie, al. Warszawska 96, w terminie do dnia </w:t>
      </w:r>
      <w:r w:rsidR="00841FA5">
        <w:rPr>
          <w:rFonts w:eastAsia="Calibri"/>
          <w:sz w:val="24"/>
          <w:szCs w:val="24"/>
          <w:lang w:eastAsia="en-US"/>
        </w:rPr>
        <w:t>26</w:t>
      </w:r>
      <w:r w:rsidR="00A27C97">
        <w:rPr>
          <w:rFonts w:eastAsia="Calibri"/>
          <w:sz w:val="24"/>
          <w:szCs w:val="24"/>
          <w:lang w:eastAsia="en-US"/>
        </w:rPr>
        <w:t>.08</w:t>
      </w:r>
      <w:r w:rsidR="00067ADF">
        <w:rPr>
          <w:rFonts w:eastAsia="Calibri"/>
          <w:sz w:val="24"/>
          <w:szCs w:val="24"/>
          <w:lang w:eastAsia="en-US"/>
        </w:rPr>
        <w:t>.</w:t>
      </w:r>
      <w:r w:rsidR="00140CA0">
        <w:rPr>
          <w:rFonts w:eastAsia="Calibri"/>
          <w:sz w:val="24"/>
          <w:szCs w:val="24"/>
          <w:lang w:eastAsia="en-US"/>
        </w:rPr>
        <w:t>2020</w:t>
      </w:r>
      <w:r w:rsidR="00EA3A22" w:rsidRPr="005F37A1">
        <w:rPr>
          <w:rFonts w:eastAsia="Calibri"/>
          <w:sz w:val="24"/>
          <w:szCs w:val="24"/>
          <w:lang w:eastAsia="en-US"/>
        </w:rPr>
        <w:t xml:space="preserve"> </w:t>
      </w:r>
      <w:r w:rsidR="003C764F" w:rsidRPr="005F37A1">
        <w:rPr>
          <w:rFonts w:eastAsia="Calibri"/>
          <w:sz w:val="24"/>
          <w:szCs w:val="24"/>
          <w:lang w:eastAsia="en-US"/>
        </w:rPr>
        <w:t xml:space="preserve">r. do godz. </w:t>
      </w:r>
      <w:r w:rsidR="00841FA5">
        <w:rPr>
          <w:rFonts w:eastAsia="Calibri"/>
          <w:sz w:val="24"/>
          <w:szCs w:val="24"/>
          <w:lang w:eastAsia="en-US"/>
        </w:rPr>
        <w:t>07</w:t>
      </w:r>
      <w:r w:rsidR="00915229" w:rsidRPr="005F37A1">
        <w:rPr>
          <w:rFonts w:eastAsia="Calibri"/>
          <w:sz w:val="24"/>
          <w:szCs w:val="24"/>
          <w:lang w:eastAsia="en-US"/>
        </w:rPr>
        <w:t>:30.</w:t>
      </w:r>
    </w:p>
    <w:p w14:paraId="3E84E0DD" w14:textId="31AD6548" w:rsidR="003C764F" w:rsidRPr="005F37A1" w:rsidRDefault="00675859" w:rsidP="00BB6C0E">
      <w:pPr>
        <w:spacing w:after="200" w:line="276" w:lineRule="auto"/>
        <w:ind w:left="340"/>
        <w:rPr>
          <w:rFonts w:eastAsia="Calibri"/>
          <w:b/>
          <w:sz w:val="24"/>
          <w:szCs w:val="24"/>
          <w:lang w:eastAsia="en-US"/>
        </w:rPr>
      </w:pPr>
      <w:r>
        <w:rPr>
          <w:rFonts w:eastAsia="Calibri"/>
          <w:b/>
          <w:sz w:val="24"/>
          <w:szCs w:val="24"/>
          <w:lang w:eastAsia="en-US"/>
        </w:rPr>
        <w:t>20</w:t>
      </w:r>
      <w:r w:rsidR="008C4F67" w:rsidRPr="005F37A1">
        <w:rPr>
          <w:rFonts w:eastAsia="Calibri"/>
          <w:b/>
          <w:sz w:val="24"/>
          <w:szCs w:val="24"/>
          <w:lang w:eastAsia="en-US"/>
        </w:rPr>
        <w:t xml:space="preserve">. </w:t>
      </w:r>
      <w:r w:rsidR="003C764F" w:rsidRPr="005F37A1">
        <w:rPr>
          <w:rFonts w:eastAsia="Calibri"/>
          <w:b/>
          <w:sz w:val="24"/>
          <w:szCs w:val="24"/>
          <w:lang w:eastAsia="en-US"/>
        </w:rPr>
        <w:t>Termin otwarcia ofert:</w:t>
      </w:r>
    </w:p>
    <w:p w14:paraId="0AB35E46" w14:textId="66E1E28C" w:rsidR="003C764F" w:rsidRDefault="003C764F" w:rsidP="00BB6C0E">
      <w:pPr>
        <w:spacing w:after="200" w:line="276" w:lineRule="auto"/>
        <w:ind w:left="340"/>
        <w:jc w:val="both"/>
        <w:rPr>
          <w:rFonts w:eastAsia="Calibri"/>
          <w:sz w:val="24"/>
          <w:szCs w:val="24"/>
          <w:lang w:eastAsia="en-US"/>
        </w:rPr>
      </w:pPr>
      <w:r w:rsidRPr="005F37A1">
        <w:rPr>
          <w:rFonts w:eastAsia="Calibri"/>
          <w:sz w:val="24"/>
          <w:szCs w:val="24"/>
          <w:lang w:eastAsia="en-US"/>
        </w:rPr>
        <w:t>Otwarcie ofert złożonych w po</w:t>
      </w:r>
      <w:r w:rsidR="00FE5AB8">
        <w:rPr>
          <w:rFonts w:eastAsia="Calibri"/>
          <w:sz w:val="24"/>
          <w:szCs w:val="24"/>
          <w:lang w:eastAsia="en-US"/>
        </w:rPr>
        <w:t>stępowaniu nastąpi w siedzibie Z</w:t>
      </w:r>
      <w:r w:rsidR="00841FA5">
        <w:rPr>
          <w:rFonts w:eastAsia="Calibri"/>
          <w:sz w:val="24"/>
          <w:szCs w:val="24"/>
          <w:lang w:eastAsia="en-US"/>
        </w:rPr>
        <w:t>amawiającego w dniu 26</w:t>
      </w:r>
      <w:r w:rsidR="00A27C97">
        <w:rPr>
          <w:rFonts w:eastAsia="Calibri"/>
          <w:sz w:val="24"/>
          <w:szCs w:val="24"/>
          <w:lang w:eastAsia="en-US"/>
        </w:rPr>
        <w:t>.08</w:t>
      </w:r>
      <w:r w:rsidR="00067ADF">
        <w:rPr>
          <w:rFonts w:eastAsia="Calibri"/>
          <w:sz w:val="24"/>
          <w:szCs w:val="24"/>
          <w:lang w:eastAsia="en-US"/>
        </w:rPr>
        <w:t>.</w:t>
      </w:r>
      <w:r w:rsidR="00FE3A0B" w:rsidRPr="005F37A1">
        <w:rPr>
          <w:rFonts w:eastAsia="Calibri"/>
          <w:sz w:val="24"/>
          <w:szCs w:val="24"/>
          <w:lang w:eastAsia="en-US"/>
        </w:rPr>
        <w:t>2020</w:t>
      </w:r>
      <w:r w:rsidRPr="005F37A1">
        <w:rPr>
          <w:rFonts w:eastAsia="Calibri"/>
          <w:sz w:val="24"/>
          <w:szCs w:val="24"/>
          <w:lang w:eastAsia="en-US"/>
        </w:rPr>
        <w:t xml:space="preserve">.r o godz. </w:t>
      </w:r>
      <w:r w:rsidR="00841FA5">
        <w:rPr>
          <w:rFonts w:eastAsia="Calibri"/>
          <w:sz w:val="24"/>
          <w:szCs w:val="24"/>
          <w:lang w:eastAsia="en-US"/>
        </w:rPr>
        <w:t>08</w:t>
      </w:r>
      <w:bookmarkStart w:id="0" w:name="_GoBack"/>
      <w:bookmarkEnd w:id="0"/>
      <w:r w:rsidR="00067ADF">
        <w:rPr>
          <w:rFonts w:eastAsia="Calibri"/>
          <w:sz w:val="24"/>
          <w:szCs w:val="24"/>
          <w:lang w:eastAsia="en-US"/>
        </w:rPr>
        <w:t>:15</w:t>
      </w:r>
      <w:r w:rsidR="00915229" w:rsidRPr="005F37A1">
        <w:rPr>
          <w:rFonts w:eastAsia="Calibri"/>
          <w:sz w:val="24"/>
          <w:szCs w:val="24"/>
          <w:lang w:eastAsia="en-US"/>
        </w:rPr>
        <w:t>.</w:t>
      </w:r>
    </w:p>
    <w:p w14:paraId="3F44F0CB" w14:textId="77777777" w:rsidR="002B4F1B" w:rsidRPr="005F37A1" w:rsidRDefault="002B4F1B" w:rsidP="00BB6C0E">
      <w:pPr>
        <w:spacing w:after="200" w:line="276" w:lineRule="auto"/>
        <w:ind w:left="340"/>
        <w:jc w:val="both"/>
        <w:rPr>
          <w:rFonts w:eastAsia="Calibri"/>
          <w:sz w:val="24"/>
          <w:szCs w:val="24"/>
          <w:lang w:eastAsia="en-US"/>
        </w:rPr>
      </w:pPr>
    </w:p>
    <w:p w14:paraId="1E344AB2" w14:textId="5DD24D04" w:rsidR="003C764F" w:rsidRPr="005F37A1" w:rsidRDefault="00675859" w:rsidP="00BB6C0E">
      <w:pPr>
        <w:spacing w:after="200" w:line="276" w:lineRule="auto"/>
        <w:ind w:left="340"/>
        <w:rPr>
          <w:rFonts w:eastAsia="Calibri"/>
          <w:b/>
          <w:sz w:val="24"/>
          <w:szCs w:val="24"/>
          <w:lang w:eastAsia="en-US"/>
        </w:rPr>
      </w:pPr>
      <w:r>
        <w:rPr>
          <w:rFonts w:eastAsia="Calibri"/>
          <w:b/>
          <w:sz w:val="24"/>
          <w:szCs w:val="24"/>
          <w:lang w:eastAsia="en-US"/>
        </w:rPr>
        <w:lastRenderedPageBreak/>
        <w:t>21</w:t>
      </w:r>
      <w:r w:rsidR="008C4F67" w:rsidRPr="005F37A1">
        <w:rPr>
          <w:rFonts w:eastAsia="Calibri"/>
          <w:b/>
          <w:sz w:val="24"/>
          <w:szCs w:val="24"/>
          <w:lang w:eastAsia="en-US"/>
        </w:rPr>
        <w:t xml:space="preserve">. </w:t>
      </w:r>
      <w:r w:rsidR="00104827">
        <w:rPr>
          <w:rFonts w:eastAsia="Calibri"/>
          <w:b/>
          <w:sz w:val="24"/>
          <w:szCs w:val="24"/>
          <w:lang w:eastAsia="en-US"/>
        </w:rPr>
        <w:t>Zamawiający powiadomi W</w:t>
      </w:r>
      <w:r w:rsidR="003C764F" w:rsidRPr="005F37A1">
        <w:rPr>
          <w:rFonts w:eastAsia="Calibri"/>
          <w:b/>
          <w:sz w:val="24"/>
          <w:szCs w:val="24"/>
          <w:lang w:eastAsia="en-US"/>
        </w:rPr>
        <w:t>ykonawców o wyniku postępowania</w:t>
      </w:r>
      <w:r w:rsidR="00915229" w:rsidRPr="005F37A1">
        <w:rPr>
          <w:rFonts w:eastAsia="Calibri"/>
          <w:b/>
          <w:sz w:val="24"/>
          <w:szCs w:val="24"/>
          <w:lang w:eastAsia="en-US"/>
        </w:rPr>
        <w:t>.</w:t>
      </w:r>
    </w:p>
    <w:p w14:paraId="309D78F6" w14:textId="4F269DDB" w:rsidR="00803C46" w:rsidRPr="005F37A1" w:rsidRDefault="00675859" w:rsidP="00BB6C0E">
      <w:pPr>
        <w:spacing w:after="200" w:line="276" w:lineRule="auto"/>
        <w:ind w:left="340"/>
        <w:jc w:val="both"/>
        <w:rPr>
          <w:rFonts w:eastAsia="Calibri"/>
          <w:b/>
          <w:sz w:val="24"/>
          <w:szCs w:val="24"/>
          <w:lang w:eastAsia="en-US"/>
        </w:rPr>
      </w:pPr>
      <w:r>
        <w:rPr>
          <w:rFonts w:eastAsia="Calibri"/>
          <w:b/>
          <w:sz w:val="24"/>
          <w:szCs w:val="24"/>
          <w:lang w:eastAsia="en-US"/>
        </w:rPr>
        <w:t>22</w:t>
      </w:r>
      <w:r w:rsidR="000E253C">
        <w:rPr>
          <w:rFonts w:eastAsia="Calibri"/>
          <w:b/>
          <w:sz w:val="24"/>
          <w:szCs w:val="24"/>
          <w:lang w:eastAsia="en-US"/>
        </w:rPr>
        <w:t>.</w:t>
      </w:r>
      <w:r w:rsidR="00104827">
        <w:rPr>
          <w:rFonts w:eastAsia="Calibri"/>
          <w:b/>
          <w:sz w:val="24"/>
          <w:szCs w:val="24"/>
          <w:lang w:eastAsia="en-US"/>
        </w:rPr>
        <w:t xml:space="preserve">W </w:t>
      </w:r>
      <w:r w:rsidR="003C764F" w:rsidRPr="005F37A1">
        <w:rPr>
          <w:rFonts w:eastAsia="Calibri"/>
          <w:b/>
          <w:sz w:val="24"/>
          <w:szCs w:val="24"/>
          <w:lang w:eastAsia="en-US"/>
        </w:rPr>
        <w:t>uzasadnionych przypadkach Zamawiający dopuszcza unieważnienie postępowania.</w:t>
      </w:r>
    </w:p>
    <w:p w14:paraId="3A232171" w14:textId="77777777" w:rsidR="000E253C" w:rsidRDefault="000E253C" w:rsidP="00067ADF">
      <w:pPr>
        <w:spacing w:after="200" w:line="276" w:lineRule="auto"/>
        <w:rPr>
          <w:rFonts w:eastAsia="Calibri"/>
          <w:sz w:val="24"/>
          <w:szCs w:val="24"/>
          <w:lang w:eastAsia="en-US"/>
        </w:rPr>
      </w:pPr>
    </w:p>
    <w:p w14:paraId="709FFFCA" w14:textId="77777777" w:rsidR="00067ADF" w:rsidRDefault="00067ADF" w:rsidP="00067ADF">
      <w:pPr>
        <w:spacing w:after="200" w:line="276" w:lineRule="auto"/>
        <w:rPr>
          <w:rFonts w:eastAsia="Calibri"/>
          <w:sz w:val="24"/>
          <w:szCs w:val="24"/>
          <w:lang w:eastAsia="en-US"/>
        </w:rPr>
      </w:pPr>
    </w:p>
    <w:p w14:paraId="2436300A" w14:textId="77777777" w:rsidR="003C764F" w:rsidRPr="005F37A1" w:rsidRDefault="003C764F" w:rsidP="003C764F">
      <w:pPr>
        <w:spacing w:after="200" w:line="276" w:lineRule="auto"/>
        <w:ind w:left="360"/>
        <w:jc w:val="right"/>
        <w:rPr>
          <w:rFonts w:eastAsia="Calibri"/>
          <w:sz w:val="24"/>
          <w:szCs w:val="24"/>
          <w:lang w:eastAsia="en-US"/>
        </w:rPr>
      </w:pPr>
      <w:r w:rsidRPr="005F37A1">
        <w:rPr>
          <w:rFonts w:eastAsia="Calibri"/>
          <w:sz w:val="24"/>
          <w:szCs w:val="24"/>
          <w:lang w:eastAsia="en-US"/>
        </w:rPr>
        <w:t>……………………………..</w:t>
      </w:r>
    </w:p>
    <w:p w14:paraId="32EF4011" w14:textId="13DA5952" w:rsidR="00FC491A" w:rsidRPr="00FE5AB8" w:rsidRDefault="000E5D3F" w:rsidP="00FE5AB8">
      <w:pPr>
        <w:spacing w:after="200" w:line="276" w:lineRule="auto"/>
        <w:jc w:val="right"/>
        <w:rPr>
          <w:rFonts w:eastAsia="Calibri"/>
          <w:sz w:val="24"/>
          <w:szCs w:val="24"/>
          <w:lang w:eastAsia="en-US"/>
        </w:rPr>
      </w:pPr>
      <w:r w:rsidRPr="005F37A1">
        <w:rPr>
          <w:rFonts w:eastAsia="Calibri"/>
          <w:sz w:val="24"/>
          <w:szCs w:val="24"/>
          <w:lang w:eastAsia="en-US"/>
        </w:rPr>
        <w:t xml:space="preserve">Podpis Kierownika Zamawiającego </w:t>
      </w:r>
    </w:p>
    <w:p w14:paraId="1D84B998" w14:textId="77777777" w:rsidR="00104827" w:rsidRDefault="00104827" w:rsidP="008A134C">
      <w:pPr>
        <w:spacing w:after="200"/>
        <w:rPr>
          <w:rFonts w:eastAsia="Calibri"/>
          <w:lang w:eastAsia="en-US"/>
        </w:rPr>
      </w:pPr>
    </w:p>
    <w:p w14:paraId="07D0B432" w14:textId="77777777" w:rsidR="00104827" w:rsidRDefault="00104827" w:rsidP="008A134C">
      <w:pPr>
        <w:spacing w:after="200"/>
        <w:rPr>
          <w:rFonts w:eastAsia="Calibri"/>
          <w:lang w:eastAsia="en-US"/>
        </w:rPr>
      </w:pPr>
    </w:p>
    <w:p w14:paraId="4524DB79" w14:textId="77777777" w:rsidR="00067ADF" w:rsidRDefault="00067ADF" w:rsidP="008A134C">
      <w:pPr>
        <w:spacing w:after="200"/>
        <w:rPr>
          <w:rFonts w:eastAsia="Calibri"/>
          <w:lang w:eastAsia="en-US"/>
        </w:rPr>
      </w:pPr>
    </w:p>
    <w:p w14:paraId="6C9D8993" w14:textId="77777777" w:rsidR="00104827" w:rsidRDefault="00104827" w:rsidP="008A134C">
      <w:pPr>
        <w:spacing w:after="200"/>
        <w:rPr>
          <w:rFonts w:eastAsia="Calibri"/>
          <w:lang w:eastAsia="en-US"/>
        </w:rPr>
      </w:pPr>
    </w:p>
    <w:p w14:paraId="4C11CBF9" w14:textId="44BAC261" w:rsidR="003C764F" w:rsidRPr="005F37A1" w:rsidRDefault="003C764F" w:rsidP="008A134C">
      <w:pPr>
        <w:spacing w:after="200"/>
        <w:rPr>
          <w:rFonts w:eastAsia="Calibri"/>
          <w:lang w:eastAsia="en-US"/>
        </w:rPr>
      </w:pPr>
      <w:r w:rsidRPr="005F37A1">
        <w:rPr>
          <w:rFonts w:eastAsia="Calibri"/>
          <w:lang w:eastAsia="en-US"/>
        </w:rPr>
        <w:t>W załączeniu :</w:t>
      </w:r>
    </w:p>
    <w:p w14:paraId="116BAB7A" w14:textId="3407218E" w:rsidR="00787740" w:rsidRDefault="000057A5" w:rsidP="008A134C">
      <w:pPr>
        <w:numPr>
          <w:ilvl w:val="0"/>
          <w:numId w:val="4"/>
        </w:numPr>
        <w:spacing w:after="200" w:line="160" w:lineRule="exact"/>
        <w:ind w:left="714" w:hanging="357"/>
        <w:rPr>
          <w:rFonts w:eastAsia="Calibri"/>
          <w:lang w:eastAsia="en-US"/>
        </w:rPr>
      </w:pPr>
      <w:r>
        <w:rPr>
          <w:rFonts w:eastAsia="Calibri"/>
          <w:lang w:eastAsia="en-US"/>
        </w:rPr>
        <w:t>Szczegółowy o</w:t>
      </w:r>
      <w:r w:rsidR="00787740">
        <w:rPr>
          <w:rFonts w:eastAsia="Calibri"/>
          <w:lang w:eastAsia="en-US"/>
        </w:rPr>
        <w:t>pis przedmiotu zamówienia (Załącznik nr 1)</w:t>
      </w:r>
    </w:p>
    <w:p w14:paraId="61CADB48" w14:textId="7A72D5DF" w:rsidR="003C764F" w:rsidRPr="005F37A1" w:rsidRDefault="003C764F" w:rsidP="008A134C">
      <w:pPr>
        <w:numPr>
          <w:ilvl w:val="0"/>
          <w:numId w:val="4"/>
        </w:numPr>
        <w:spacing w:after="200" w:line="160" w:lineRule="exact"/>
        <w:ind w:left="714" w:hanging="357"/>
        <w:rPr>
          <w:rFonts w:eastAsia="Calibri"/>
          <w:lang w:eastAsia="en-US"/>
        </w:rPr>
      </w:pPr>
      <w:r w:rsidRPr="005F37A1">
        <w:rPr>
          <w:rFonts w:eastAsia="Calibri"/>
          <w:lang w:eastAsia="en-US"/>
        </w:rPr>
        <w:t>Formularz oferty wykonawcy</w:t>
      </w:r>
      <w:r w:rsidR="00787740">
        <w:rPr>
          <w:rFonts w:eastAsia="Calibri"/>
          <w:lang w:eastAsia="en-US"/>
        </w:rPr>
        <w:t xml:space="preserve"> (Załącznik nr 2</w:t>
      </w:r>
      <w:r w:rsidR="00D4787B" w:rsidRPr="005F37A1">
        <w:rPr>
          <w:rFonts w:eastAsia="Calibri"/>
          <w:lang w:eastAsia="en-US"/>
        </w:rPr>
        <w:t>)</w:t>
      </w:r>
    </w:p>
    <w:p w14:paraId="2283B547" w14:textId="4D89C2B1" w:rsidR="00787740" w:rsidRPr="005F37A1" w:rsidRDefault="00C2194E" w:rsidP="008A134C">
      <w:pPr>
        <w:keepNext/>
        <w:numPr>
          <w:ilvl w:val="0"/>
          <w:numId w:val="4"/>
        </w:numPr>
        <w:spacing w:before="240" w:after="60" w:line="160" w:lineRule="exact"/>
        <w:ind w:left="714" w:hanging="357"/>
        <w:outlineLvl w:val="2"/>
        <w:rPr>
          <w:bCs/>
          <w:lang w:eastAsia="en-US"/>
        </w:rPr>
      </w:pPr>
      <w:r>
        <w:rPr>
          <w:bCs/>
          <w:lang w:eastAsia="en-US"/>
        </w:rPr>
        <w:t>Wzór umowy (Załącznik nr 3</w:t>
      </w:r>
      <w:r w:rsidR="00787740">
        <w:rPr>
          <w:bCs/>
          <w:lang w:eastAsia="en-US"/>
        </w:rPr>
        <w:t>)</w:t>
      </w:r>
    </w:p>
    <w:p w14:paraId="4CF08F67" w14:textId="43BA3ECE" w:rsidR="005C0BBF" w:rsidRPr="005F37A1" w:rsidRDefault="005C0BBF" w:rsidP="008A134C">
      <w:pPr>
        <w:keepNext/>
        <w:numPr>
          <w:ilvl w:val="0"/>
          <w:numId w:val="4"/>
        </w:numPr>
        <w:spacing w:before="240" w:after="60" w:line="160" w:lineRule="exact"/>
        <w:ind w:left="714" w:hanging="357"/>
        <w:outlineLvl w:val="2"/>
        <w:rPr>
          <w:bCs/>
          <w:lang w:eastAsia="en-US"/>
        </w:rPr>
      </w:pPr>
      <w:r w:rsidRPr="005F37A1">
        <w:rPr>
          <w:bCs/>
          <w:lang w:eastAsia="en-US"/>
        </w:rPr>
        <w:t>RODO</w:t>
      </w:r>
    </w:p>
    <w:p w14:paraId="32DD07BE" w14:textId="77777777" w:rsidR="00803C46" w:rsidRPr="005F37A1" w:rsidRDefault="00803C46" w:rsidP="00803C46">
      <w:pPr>
        <w:spacing w:after="200" w:line="276" w:lineRule="auto"/>
        <w:ind w:left="360"/>
        <w:rPr>
          <w:rFonts w:eastAsia="Calibri"/>
          <w:color w:val="FF0000"/>
          <w:sz w:val="24"/>
          <w:szCs w:val="24"/>
          <w:lang w:eastAsia="en-US"/>
        </w:rPr>
      </w:pPr>
    </w:p>
    <w:p w14:paraId="647EE0DC" w14:textId="77777777" w:rsidR="003C764F" w:rsidRPr="005F37A1" w:rsidRDefault="003C764F" w:rsidP="003C764F">
      <w:pPr>
        <w:spacing w:after="200" w:line="276" w:lineRule="auto"/>
        <w:rPr>
          <w:rFonts w:eastAsia="Calibri"/>
          <w:sz w:val="24"/>
          <w:szCs w:val="24"/>
          <w:lang w:eastAsia="en-US"/>
        </w:rPr>
      </w:pPr>
    </w:p>
    <w:p w14:paraId="728533C8" w14:textId="77777777" w:rsidR="00915229" w:rsidRPr="005F37A1" w:rsidRDefault="00915229" w:rsidP="003C764F">
      <w:pPr>
        <w:spacing w:after="200" w:line="276" w:lineRule="auto"/>
        <w:rPr>
          <w:rFonts w:eastAsia="Calibri"/>
          <w:sz w:val="24"/>
          <w:szCs w:val="24"/>
          <w:lang w:eastAsia="en-US"/>
        </w:rPr>
      </w:pPr>
    </w:p>
    <w:p w14:paraId="7B207404" w14:textId="77777777" w:rsidR="00915229" w:rsidRPr="005F37A1" w:rsidRDefault="00915229" w:rsidP="003C764F">
      <w:pPr>
        <w:spacing w:after="200" w:line="276" w:lineRule="auto"/>
        <w:rPr>
          <w:rFonts w:eastAsia="Calibri"/>
          <w:sz w:val="24"/>
          <w:szCs w:val="24"/>
          <w:lang w:eastAsia="en-US"/>
        </w:rPr>
      </w:pPr>
    </w:p>
    <w:p w14:paraId="270FC11B" w14:textId="77777777" w:rsidR="00E81B12" w:rsidRPr="005F37A1" w:rsidRDefault="00E81B12" w:rsidP="003C764F">
      <w:pPr>
        <w:spacing w:after="200" w:line="276" w:lineRule="auto"/>
        <w:rPr>
          <w:rFonts w:eastAsia="Calibri"/>
          <w:sz w:val="24"/>
          <w:szCs w:val="24"/>
          <w:lang w:eastAsia="en-US"/>
        </w:rPr>
      </w:pPr>
    </w:p>
    <w:p w14:paraId="226FE1D5" w14:textId="77777777" w:rsidR="00E81B12" w:rsidRPr="005F37A1" w:rsidRDefault="00E81B12" w:rsidP="003C764F">
      <w:pPr>
        <w:spacing w:after="200" w:line="276" w:lineRule="auto"/>
        <w:rPr>
          <w:rFonts w:eastAsia="Calibri"/>
          <w:sz w:val="24"/>
          <w:szCs w:val="24"/>
          <w:lang w:eastAsia="en-US"/>
        </w:rPr>
      </w:pPr>
    </w:p>
    <w:p w14:paraId="3937649F" w14:textId="77777777" w:rsidR="00E81B12" w:rsidRDefault="00E81B12" w:rsidP="003C764F">
      <w:pPr>
        <w:spacing w:after="200" w:line="276" w:lineRule="auto"/>
        <w:rPr>
          <w:rFonts w:eastAsia="Calibri"/>
          <w:sz w:val="22"/>
          <w:szCs w:val="22"/>
          <w:lang w:eastAsia="en-US"/>
        </w:rPr>
      </w:pPr>
    </w:p>
    <w:p w14:paraId="1D1C031A" w14:textId="77777777" w:rsidR="00E81B12" w:rsidRDefault="00E81B12" w:rsidP="003C764F">
      <w:pPr>
        <w:spacing w:after="200" w:line="276" w:lineRule="auto"/>
        <w:rPr>
          <w:rFonts w:eastAsia="Calibri"/>
          <w:sz w:val="22"/>
          <w:szCs w:val="22"/>
          <w:lang w:eastAsia="en-US"/>
        </w:rPr>
      </w:pPr>
    </w:p>
    <w:p w14:paraId="56AFC008" w14:textId="77777777" w:rsidR="00E81B12" w:rsidRDefault="00E81B12" w:rsidP="003C764F">
      <w:pPr>
        <w:spacing w:after="200" w:line="276" w:lineRule="auto"/>
        <w:rPr>
          <w:rFonts w:eastAsia="Calibri"/>
          <w:sz w:val="22"/>
          <w:szCs w:val="22"/>
          <w:lang w:eastAsia="en-US"/>
        </w:rPr>
      </w:pPr>
    </w:p>
    <w:p w14:paraId="2F66C69A" w14:textId="77777777" w:rsidR="00E81B12" w:rsidRDefault="00E81B12" w:rsidP="003C764F">
      <w:pPr>
        <w:spacing w:after="200" w:line="276" w:lineRule="auto"/>
        <w:rPr>
          <w:rFonts w:eastAsia="Calibri"/>
          <w:sz w:val="22"/>
          <w:szCs w:val="22"/>
          <w:lang w:eastAsia="en-US"/>
        </w:rPr>
      </w:pPr>
    </w:p>
    <w:p w14:paraId="14DDD7AB" w14:textId="77777777" w:rsidR="00E81B12" w:rsidRDefault="00E81B12" w:rsidP="003C764F">
      <w:pPr>
        <w:spacing w:after="200" w:line="276" w:lineRule="auto"/>
        <w:rPr>
          <w:rFonts w:eastAsia="Calibri"/>
          <w:sz w:val="22"/>
          <w:szCs w:val="22"/>
          <w:lang w:eastAsia="en-US"/>
        </w:rPr>
      </w:pPr>
    </w:p>
    <w:p w14:paraId="1DA766CF" w14:textId="77777777" w:rsidR="00E81B12" w:rsidRDefault="00E81B12" w:rsidP="003C764F">
      <w:pPr>
        <w:spacing w:after="200" w:line="276" w:lineRule="auto"/>
        <w:rPr>
          <w:rFonts w:eastAsia="Calibri"/>
          <w:sz w:val="22"/>
          <w:szCs w:val="22"/>
          <w:lang w:eastAsia="en-US"/>
        </w:rPr>
      </w:pPr>
    </w:p>
    <w:p w14:paraId="3A1FC2B4" w14:textId="77777777" w:rsidR="00E81B12" w:rsidRDefault="00E81B12" w:rsidP="003C764F">
      <w:pPr>
        <w:spacing w:after="200" w:line="276" w:lineRule="auto"/>
        <w:rPr>
          <w:rFonts w:eastAsia="Calibri"/>
          <w:sz w:val="22"/>
          <w:szCs w:val="22"/>
          <w:lang w:eastAsia="en-US"/>
        </w:rPr>
      </w:pPr>
    </w:p>
    <w:p w14:paraId="35F45780" w14:textId="77777777" w:rsidR="00803C46" w:rsidRPr="006006EC" w:rsidRDefault="00803C46" w:rsidP="003C764F">
      <w:pPr>
        <w:spacing w:after="200" w:line="276" w:lineRule="auto"/>
        <w:rPr>
          <w:rFonts w:eastAsia="Calibri"/>
          <w:sz w:val="22"/>
          <w:szCs w:val="22"/>
          <w:lang w:eastAsia="en-US"/>
        </w:rPr>
      </w:pPr>
    </w:p>
    <w:sectPr w:rsidR="00803C46" w:rsidRPr="006006EC" w:rsidSect="00B724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955FF" w14:textId="77777777" w:rsidR="00CA193E" w:rsidRDefault="00CA193E" w:rsidP="00803C46">
      <w:r>
        <w:separator/>
      </w:r>
    </w:p>
  </w:endnote>
  <w:endnote w:type="continuationSeparator" w:id="0">
    <w:p w14:paraId="4DEB33DE" w14:textId="77777777" w:rsidR="00CA193E" w:rsidRDefault="00CA193E" w:rsidP="0080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F55B" w14:textId="77777777" w:rsidR="00CA193E" w:rsidRDefault="00CA193E" w:rsidP="00803C46">
      <w:r>
        <w:separator/>
      </w:r>
    </w:p>
  </w:footnote>
  <w:footnote w:type="continuationSeparator" w:id="0">
    <w:p w14:paraId="483B9C63" w14:textId="77777777" w:rsidR="00CA193E" w:rsidRDefault="00CA193E" w:rsidP="0080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4987" w14:textId="77777777" w:rsidR="00803C46" w:rsidRPr="00803C46" w:rsidRDefault="00803C46" w:rsidP="00803C46">
    <w:pPr>
      <w:pStyle w:val="Nagwek"/>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4"/>
    <w:lvl w:ilvl="0">
      <w:start w:val="1"/>
      <w:numFmt w:val="decimal"/>
      <w:lvlText w:val="%1."/>
      <w:lvlJc w:val="left"/>
      <w:pPr>
        <w:tabs>
          <w:tab w:val="num" w:pos="0"/>
        </w:tabs>
        <w:ind w:left="567" w:hanging="56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8"/>
    <w:multiLevelType w:val="multilevel"/>
    <w:tmpl w:val="132E4C9A"/>
    <w:lvl w:ilvl="0">
      <w:start w:val="1"/>
      <w:numFmt w:val="decimal"/>
      <w:pStyle w:val="Listanumerowana"/>
      <w:lvlText w:val="%1."/>
      <w:lvlJc w:val="left"/>
      <w:pPr>
        <w:tabs>
          <w:tab w:val="num" w:pos="0"/>
        </w:tabs>
        <w:ind w:left="720" w:hanging="360"/>
      </w:pPr>
      <w:rPr>
        <w:color w:val="auto"/>
      </w:rPr>
    </w:lvl>
    <w:lvl w:ilvl="1">
      <w:start w:val="6"/>
      <w:numFmt w:val="decimal"/>
      <w:lvlText w:val="%2)"/>
      <w:lvlJc w:val="left"/>
      <w:pPr>
        <w:ind w:left="1440" w:hanging="360"/>
      </w:pPr>
      <w:rPr>
        <w:rFonts w:hint="default"/>
        <w:color w:val="auto"/>
      </w:rPr>
    </w:lvl>
    <w:lvl w:ilvl="2">
      <w:start w:val="4"/>
      <w:numFmt w:val="upperLetter"/>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cs="Times New Roman"/>
        <w:sz w:val="24"/>
        <w:szCs w:val="24"/>
      </w:rPr>
    </w:lvl>
    <w:lvl w:ilvl="2">
      <w:start w:val="1"/>
      <w:numFmt w:val="decimal"/>
      <w:lvlText w:val="%3."/>
      <w:lvlJc w:val="left"/>
      <w:pPr>
        <w:tabs>
          <w:tab w:val="num" w:pos="360"/>
        </w:tabs>
        <w:ind w:left="360" w:hanging="360"/>
      </w:pPr>
      <w:rPr>
        <w:rFonts w:ascii="Times New Roman" w:hAnsi="Times New Roman" w:cs="Times New Roman"/>
        <w:bCs/>
        <w:color w:val="auto"/>
        <w:sz w:val="24"/>
        <w:szCs w:val="24"/>
      </w:r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4" w15:restartNumberingAfterBreak="0">
    <w:nsid w:val="0000000E"/>
    <w:multiLevelType w:val="multilevel"/>
    <w:tmpl w:val="C21C663E"/>
    <w:lvl w:ilvl="0">
      <w:start w:val="1"/>
      <w:numFmt w:val="upperRoman"/>
      <w:lvlText w:val="%1."/>
      <w:lvlJc w:val="left"/>
      <w:pPr>
        <w:tabs>
          <w:tab w:val="num" w:pos="66"/>
        </w:tabs>
        <w:ind w:left="860" w:hanging="434"/>
      </w:pPr>
      <w:rPr>
        <w:b/>
        <w:color w:val="auto"/>
        <w:sz w:val="24"/>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6" w15:restartNumberingAfterBreak="0">
    <w:nsid w:val="00A972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4E21E9"/>
    <w:multiLevelType w:val="multilevel"/>
    <w:tmpl w:val="1C22AB0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2612"/>
        </w:tabs>
        <w:ind w:left="2612" w:hanging="360"/>
      </w:pPr>
    </w:lvl>
    <w:lvl w:ilvl="4">
      <w:start w:val="1"/>
      <w:numFmt w:val="lowerLetter"/>
      <w:lvlText w:val="%5."/>
      <w:lvlJc w:val="left"/>
      <w:pPr>
        <w:tabs>
          <w:tab w:val="num" w:pos="3332"/>
        </w:tabs>
        <w:ind w:left="3332" w:hanging="360"/>
      </w:pPr>
    </w:lvl>
    <w:lvl w:ilvl="5">
      <w:start w:val="1"/>
      <w:numFmt w:val="lowerRoman"/>
      <w:lvlText w:val="%6."/>
      <w:lvlJc w:val="left"/>
      <w:pPr>
        <w:tabs>
          <w:tab w:val="num" w:pos="4052"/>
        </w:tabs>
        <w:ind w:left="4052" w:hanging="180"/>
      </w:pPr>
    </w:lvl>
    <w:lvl w:ilvl="6">
      <w:start w:val="1"/>
      <w:numFmt w:val="decimal"/>
      <w:lvlText w:val="%7."/>
      <w:lvlJc w:val="left"/>
      <w:pPr>
        <w:tabs>
          <w:tab w:val="num" w:pos="4772"/>
        </w:tabs>
        <w:ind w:left="4772" w:hanging="360"/>
      </w:pPr>
    </w:lvl>
    <w:lvl w:ilvl="7">
      <w:start w:val="1"/>
      <w:numFmt w:val="lowerLetter"/>
      <w:lvlText w:val="%8."/>
      <w:lvlJc w:val="left"/>
      <w:pPr>
        <w:tabs>
          <w:tab w:val="num" w:pos="5492"/>
        </w:tabs>
        <w:ind w:left="5492" w:hanging="360"/>
      </w:pPr>
    </w:lvl>
    <w:lvl w:ilvl="8">
      <w:start w:val="1"/>
      <w:numFmt w:val="lowerRoman"/>
      <w:lvlText w:val="%9."/>
      <w:lvlJc w:val="left"/>
      <w:pPr>
        <w:tabs>
          <w:tab w:val="num" w:pos="6212"/>
        </w:tabs>
        <w:ind w:left="6212" w:hanging="180"/>
      </w:pPr>
    </w:lvl>
  </w:abstractNum>
  <w:abstractNum w:abstractNumId="8" w15:restartNumberingAfterBreak="0">
    <w:nsid w:val="0E046032"/>
    <w:multiLevelType w:val="hybridMultilevel"/>
    <w:tmpl w:val="92F2C8A0"/>
    <w:lvl w:ilvl="0" w:tplc="3D847512">
      <w:start w:val="1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AC7E33"/>
    <w:multiLevelType w:val="hybridMultilevel"/>
    <w:tmpl w:val="8A7A0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D54B9"/>
    <w:multiLevelType w:val="hybridMultilevel"/>
    <w:tmpl w:val="B64E5C8A"/>
    <w:lvl w:ilvl="0" w:tplc="72A4969C">
      <w:start w:val="1"/>
      <w:numFmt w:val="decimal"/>
      <w:lvlText w:val="%1."/>
      <w:lvlJc w:val="left"/>
      <w:pPr>
        <w:ind w:left="-558" w:hanging="360"/>
      </w:pPr>
      <w:rPr>
        <w:rFonts w:hint="default"/>
        <w:b w:val="0"/>
        <w:color w:val="auto"/>
        <w:sz w:val="22"/>
        <w:szCs w:val="22"/>
      </w:rPr>
    </w:lvl>
    <w:lvl w:ilvl="1" w:tplc="311C4B16">
      <w:start w:val="1"/>
      <w:numFmt w:val="decimal"/>
      <w:lvlText w:val="%2)"/>
      <w:lvlJc w:val="left"/>
      <w:pPr>
        <w:tabs>
          <w:tab w:val="num" w:pos="162"/>
        </w:tabs>
        <w:ind w:left="162" w:hanging="360"/>
      </w:pPr>
      <w:rPr>
        <w:rFonts w:hint="default"/>
      </w:rPr>
    </w:lvl>
    <w:lvl w:ilvl="2" w:tplc="0415001B">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11" w15:restartNumberingAfterBreak="0">
    <w:nsid w:val="13AA1A4D"/>
    <w:multiLevelType w:val="hybridMultilevel"/>
    <w:tmpl w:val="D368C886"/>
    <w:lvl w:ilvl="0" w:tplc="24F63EEA">
      <w:start w:val="1"/>
      <w:numFmt w:val="lowerLetter"/>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12" w15:restartNumberingAfterBreak="0">
    <w:nsid w:val="19127C18"/>
    <w:multiLevelType w:val="hybridMultilevel"/>
    <w:tmpl w:val="2BA00544"/>
    <w:lvl w:ilvl="0" w:tplc="C5664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BD0C03"/>
    <w:multiLevelType w:val="hybridMultilevel"/>
    <w:tmpl w:val="F2A2C3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A50F39"/>
    <w:multiLevelType w:val="hybridMultilevel"/>
    <w:tmpl w:val="AFCA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316B6"/>
    <w:multiLevelType w:val="hybridMultilevel"/>
    <w:tmpl w:val="F982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E67081"/>
    <w:multiLevelType w:val="hybridMultilevel"/>
    <w:tmpl w:val="2C7286BE"/>
    <w:lvl w:ilvl="0" w:tplc="9086DC18">
      <w:start w:val="1"/>
      <w:numFmt w:val="lowerLetter"/>
      <w:lvlText w:val="%1."/>
      <w:lvlJc w:val="left"/>
      <w:pPr>
        <w:ind w:left="1080" w:hanging="360"/>
      </w:pPr>
      <w:rPr>
        <w:rFonts w:ascii="Cambria" w:eastAsia="Times New Roman" w:hAnsi="Cambria"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3F0936"/>
    <w:multiLevelType w:val="hybridMultilevel"/>
    <w:tmpl w:val="0398246A"/>
    <w:lvl w:ilvl="0" w:tplc="71A0A0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03FAB"/>
    <w:multiLevelType w:val="hybridMultilevel"/>
    <w:tmpl w:val="7D9093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97884"/>
    <w:multiLevelType w:val="hybridMultilevel"/>
    <w:tmpl w:val="9464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7466F"/>
    <w:multiLevelType w:val="hybridMultilevel"/>
    <w:tmpl w:val="CB168130"/>
    <w:lvl w:ilvl="0" w:tplc="A2A2C5EE">
      <w:start w:val="1"/>
      <w:numFmt w:val="lowerLetter"/>
      <w:lvlText w:val="%1)"/>
      <w:lvlJc w:val="left"/>
      <w:pPr>
        <w:ind w:left="1143" w:hanging="43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ACF3B0B"/>
    <w:multiLevelType w:val="hybridMultilevel"/>
    <w:tmpl w:val="E09443AA"/>
    <w:lvl w:ilvl="0" w:tplc="1D523C5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762B0"/>
    <w:multiLevelType w:val="hybridMultilevel"/>
    <w:tmpl w:val="7DE065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E69F1"/>
    <w:multiLevelType w:val="hybridMultilevel"/>
    <w:tmpl w:val="82E299C0"/>
    <w:lvl w:ilvl="0" w:tplc="E6303DEA">
      <w:start w:val="2"/>
      <w:numFmt w:val="decimal"/>
      <w:lvlText w:val="%1."/>
      <w:lvlJc w:val="left"/>
      <w:pPr>
        <w:ind w:left="360" w:hanging="360"/>
      </w:pPr>
      <w:rPr>
        <w:rFonts w:ascii="Times New Roman" w:hAnsi="Times New Roman" w:cs="Times New Roman" w:hint="default"/>
        <w:b w:val="0"/>
        <w:i w:val="0"/>
        <w:color w:val="auto"/>
        <w:sz w:val="24"/>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56652D7B"/>
    <w:multiLevelType w:val="hybridMultilevel"/>
    <w:tmpl w:val="EDE4E8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2775BE"/>
    <w:multiLevelType w:val="hybridMultilevel"/>
    <w:tmpl w:val="056C67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F555D"/>
    <w:multiLevelType w:val="hybridMultilevel"/>
    <w:tmpl w:val="B8145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DE7F28"/>
    <w:multiLevelType w:val="hybridMultilevel"/>
    <w:tmpl w:val="818A06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40550FB"/>
    <w:multiLevelType w:val="hybridMultilevel"/>
    <w:tmpl w:val="591E41E0"/>
    <w:lvl w:ilvl="0" w:tplc="35045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3A7B99"/>
    <w:multiLevelType w:val="hybridMultilevel"/>
    <w:tmpl w:val="AF3C294C"/>
    <w:lvl w:ilvl="0" w:tplc="AEFEEB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6209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F21780"/>
    <w:multiLevelType w:val="hybridMultilevel"/>
    <w:tmpl w:val="606C91BE"/>
    <w:lvl w:ilvl="0" w:tplc="71A0A0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639C5"/>
    <w:multiLevelType w:val="hybridMultilevel"/>
    <w:tmpl w:val="F7226C34"/>
    <w:lvl w:ilvl="0" w:tplc="952AE1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A445B95"/>
    <w:multiLevelType w:val="hybridMultilevel"/>
    <w:tmpl w:val="849279DC"/>
    <w:lvl w:ilvl="0" w:tplc="71A0A0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601E1"/>
    <w:multiLevelType w:val="hybridMultilevel"/>
    <w:tmpl w:val="04F6AD58"/>
    <w:lvl w:ilvl="0" w:tplc="1292B38E">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4"/>
  </w:num>
  <w:num w:numId="3">
    <w:abstractNumId w:val="12"/>
  </w:num>
  <w:num w:numId="4">
    <w:abstractNumId w:val="14"/>
  </w:num>
  <w:num w:numId="5">
    <w:abstractNumId w:val="6"/>
  </w:num>
  <w:num w:numId="6">
    <w:abstractNumId w:val="2"/>
  </w:num>
  <w:num w:numId="7">
    <w:abstractNumId w:val="4"/>
  </w:num>
  <w:num w:numId="8">
    <w:abstractNumId w:val="0"/>
  </w:num>
  <w:num w:numId="9">
    <w:abstractNumId w:val="30"/>
  </w:num>
  <w:num w:numId="10">
    <w:abstractNumId w:val="22"/>
  </w:num>
  <w:num w:numId="11">
    <w:abstractNumId w:val="15"/>
  </w:num>
  <w:num w:numId="12">
    <w:abstractNumId w:val="29"/>
  </w:num>
  <w:num w:numId="13">
    <w:abstractNumId w:val="5"/>
  </w:num>
  <w:num w:numId="14">
    <w:abstractNumId w:val="7"/>
  </w:num>
  <w:num w:numId="15">
    <w:abstractNumId w:val="25"/>
  </w:num>
  <w:num w:numId="16">
    <w:abstractNumId w:val="24"/>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13"/>
  </w:num>
  <w:num w:numId="22">
    <w:abstractNumId w:val="1"/>
  </w:num>
  <w:num w:numId="23">
    <w:abstractNumId w:val="35"/>
  </w:num>
  <w:num w:numId="24">
    <w:abstractNumId w:val="20"/>
  </w:num>
  <w:num w:numId="25">
    <w:abstractNumId w:val="27"/>
  </w:num>
  <w:num w:numId="26">
    <w:abstractNumId w:val="28"/>
  </w:num>
  <w:num w:numId="27">
    <w:abstractNumId w:val="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num>
  <w:num w:numId="31">
    <w:abstractNumId w:val="9"/>
  </w:num>
  <w:num w:numId="32">
    <w:abstractNumId w:val="19"/>
  </w:num>
  <w:num w:numId="33">
    <w:abstractNumId w:val="11"/>
  </w:num>
  <w:num w:numId="34">
    <w:abstractNumId w:val="17"/>
  </w:num>
  <w:num w:numId="35">
    <w:abstractNumId w:val="31"/>
  </w:num>
  <w:num w:numId="36">
    <w:abstractNumId w:val="8"/>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4F"/>
    <w:rsid w:val="000039B1"/>
    <w:rsid w:val="000057A5"/>
    <w:rsid w:val="00006E07"/>
    <w:rsid w:val="00007624"/>
    <w:rsid w:val="00010C26"/>
    <w:rsid w:val="0001480B"/>
    <w:rsid w:val="0001543F"/>
    <w:rsid w:val="00017BA2"/>
    <w:rsid w:val="00021D08"/>
    <w:rsid w:val="00047097"/>
    <w:rsid w:val="000602F7"/>
    <w:rsid w:val="00063A9B"/>
    <w:rsid w:val="0006566E"/>
    <w:rsid w:val="00065CD6"/>
    <w:rsid w:val="00067ADF"/>
    <w:rsid w:val="000722DC"/>
    <w:rsid w:val="00072FCD"/>
    <w:rsid w:val="00075FD7"/>
    <w:rsid w:val="00083E9D"/>
    <w:rsid w:val="00084889"/>
    <w:rsid w:val="000867B1"/>
    <w:rsid w:val="00092379"/>
    <w:rsid w:val="0009733C"/>
    <w:rsid w:val="000A06C4"/>
    <w:rsid w:val="000A584F"/>
    <w:rsid w:val="000A65FA"/>
    <w:rsid w:val="000B4E8B"/>
    <w:rsid w:val="000B7978"/>
    <w:rsid w:val="000C67AD"/>
    <w:rsid w:val="000D0EF9"/>
    <w:rsid w:val="000E253C"/>
    <w:rsid w:val="000E3FD0"/>
    <w:rsid w:val="000E48E7"/>
    <w:rsid w:val="000E5D3F"/>
    <w:rsid w:val="000F118A"/>
    <w:rsid w:val="000F3BE7"/>
    <w:rsid w:val="000F3C74"/>
    <w:rsid w:val="000F3D4E"/>
    <w:rsid w:val="00100DAD"/>
    <w:rsid w:val="001032EA"/>
    <w:rsid w:val="001044E3"/>
    <w:rsid w:val="00104827"/>
    <w:rsid w:val="00106748"/>
    <w:rsid w:val="00107CC6"/>
    <w:rsid w:val="00114628"/>
    <w:rsid w:val="001178D2"/>
    <w:rsid w:val="001221F5"/>
    <w:rsid w:val="0012792B"/>
    <w:rsid w:val="00140AD5"/>
    <w:rsid w:val="00140CA0"/>
    <w:rsid w:val="0014607D"/>
    <w:rsid w:val="00153363"/>
    <w:rsid w:val="00164FF5"/>
    <w:rsid w:val="00166A96"/>
    <w:rsid w:val="00174F87"/>
    <w:rsid w:val="001810BD"/>
    <w:rsid w:val="00186D86"/>
    <w:rsid w:val="00193251"/>
    <w:rsid w:val="001943C9"/>
    <w:rsid w:val="00195CD3"/>
    <w:rsid w:val="001A3EAC"/>
    <w:rsid w:val="001A6CC5"/>
    <w:rsid w:val="001C1299"/>
    <w:rsid w:val="001C1CD9"/>
    <w:rsid w:val="001C22EC"/>
    <w:rsid w:val="001C5B7A"/>
    <w:rsid w:val="001C6034"/>
    <w:rsid w:val="001D1983"/>
    <w:rsid w:val="001D5112"/>
    <w:rsid w:val="001F5F8C"/>
    <w:rsid w:val="001F6977"/>
    <w:rsid w:val="0021328A"/>
    <w:rsid w:val="00220F7D"/>
    <w:rsid w:val="00221F98"/>
    <w:rsid w:val="002222DF"/>
    <w:rsid w:val="00230B64"/>
    <w:rsid w:val="002315C8"/>
    <w:rsid w:val="00237C95"/>
    <w:rsid w:val="00240249"/>
    <w:rsid w:val="0025355A"/>
    <w:rsid w:val="002548DB"/>
    <w:rsid w:val="002610BA"/>
    <w:rsid w:val="002618D9"/>
    <w:rsid w:val="00263EF5"/>
    <w:rsid w:val="00271DF9"/>
    <w:rsid w:val="00293A70"/>
    <w:rsid w:val="00294BB6"/>
    <w:rsid w:val="00297C22"/>
    <w:rsid w:val="002A2311"/>
    <w:rsid w:val="002A2B2B"/>
    <w:rsid w:val="002B14BE"/>
    <w:rsid w:val="002B4F1B"/>
    <w:rsid w:val="002B6935"/>
    <w:rsid w:val="002C1021"/>
    <w:rsid w:val="002C2B2A"/>
    <w:rsid w:val="002C2E77"/>
    <w:rsid w:val="002C435F"/>
    <w:rsid w:val="002C6E9E"/>
    <w:rsid w:val="002C7571"/>
    <w:rsid w:val="002C7A16"/>
    <w:rsid w:val="002D1BAB"/>
    <w:rsid w:val="002E2EE1"/>
    <w:rsid w:val="002E7699"/>
    <w:rsid w:val="002F6E28"/>
    <w:rsid w:val="002F76A9"/>
    <w:rsid w:val="00303831"/>
    <w:rsid w:val="0030515A"/>
    <w:rsid w:val="003152C0"/>
    <w:rsid w:val="00315C5D"/>
    <w:rsid w:val="00321D87"/>
    <w:rsid w:val="003221FE"/>
    <w:rsid w:val="0033140B"/>
    <w:rsid w:val="003365E2"/>
    <w:rsid w:val="00352A46"/>
    <w:rsid w:val="003542CA"/>
    <w:rsid w:val="003542E5"/>
    <w:rsid w:val="0035503A"/>
    <w:rsid w:val="00355A34"/>
    <w:rsid w:val="00364444"/>
    <w:rsid w:val="00370ACE"/>
    <w:rsid w:val="003712F3"/>
    <w:rsid w:val="00372FA1"/>
    <w:rsid w:val="00373E06"/>
    <w:rsid w:val="00373F8E"/>
    <w:rsid w:val="0037534B"/>
    <w:rsid w:val="003A3549"/>
    <w:rsid w:val="003B16AE"/>
    <w:rsid w:val="003B3FC8"/>
    <w:rsid w:val="003C4E05"/>
    <w:rsid w:val="003C764F"/>
    <w:rsid w:val="003C7C55"/>
    <w:rsid w:val="003D6316"/>
    <w:rsid w:val="003E22F2"/>
    <w:rsid w:val="003E5FAC"/>
    <w:rsid w:val="003E691B"/>
    <w:rsid w:val="003F1343"/>
    <w:rsid w:val="003F3639"/>
    <w:rsid w:val="004013A4"/>
    <w:rsid w:val="004015E3"/>
    <w:rsid w:val="00401A11"/>
    <w:rsid w:val="0040529B"/>
    <w:rsid w:val="00411F66"/>
    <w:rsid w:val="004121DB"/>
    <w:rsid w:val="00416DEF"/>
    <w:rsid w:val="00423D4B"/>
    <w:rsid w:val="00425E42"/>
    <w:rsid w:val="00432757"/>
    <w:rsid w:val="00444968"/>
    <w:rsid w:val="00454E14"/>
    <w:rsid w:val="004647DD"/>
    <w:rsid w:val="00465A62"/>
    <w:rsid w:val="00467D9D"/>
    <w:rsid w:val="00467F79"/>
    <w:rsid w:val="0047370C"/>
    <w:rsid w:val="00477D5D"/>
    <w:rsid w:val="00482FD5"/>
    <w:rsid w:val="00483540"/>
    <w:rsid w:val="00487174"/>
    <w:rsid w:val="00492257"/>
    <w:rsid w:val="004976A9"/>
    <w:rsid w:val="004A1717"/>
    <w:rsid w:val="004A2FBF"/>
    <w:rsid w:val="004A658A"/>
    <w:rsid w:val="004B4706"/>
    <w:rsid w:val="004C45E0"/>
    <w:rsid w:val="004C49DB"/>
    <w:rsid w:val="004C5CE9"/>
    <w:rsid w:val="004C5CEF"/>
    <w:rsid w:val="004C5E3F"/>
    <w:rsid w:val="004C65F2"/>
    <w:rsid w:val="004D0CBB"/>
    <w:rsid w:val="004D0D60"/>
    <w:rsid w:val="004D101F"/>
    <w:rsid w:val="004D1159"/>
    <w:rsid w:val="004D25CA"/>
    <w:rsid w:val="004D6A9E"/>
    <w:rsid w:val="004F3F25"/>
    <w:rsid w:val="0050005B"/>
    <w:rsid w:val="00500DFA"/>
    <w:rsid w:val="00501D0F"/>
    <w:rsid w:val="0050262A"/>
    <w:rsid w:val="005077B7"/>
    <w:rsid w:val="00507D82"/>
    <w:rsid w:val="00523E6D"/>
    <w:rsid w:val="00526154"/>
    <w:rsid w:val="00534967"/>
    <w:rsid w:val="00534EEF"/>
    <w:rsid w:val="00544781"/>
    <w:rsid w:val="00553331"/>
    <w:rsid w:val="00553B3C"/>
    <w:rsid w:val="00554304"/>
    <w:rsid w:val="00566D23"/>
    <w:rsid w:val="005719E0"/>
    <w:rsid w:val="005747C2"/>
    <w:rsid w:val="0057654B"/>
    <w:rsid w:val="005864C5"/>
    <w:rsid w:val="00590CCF"/>
    <w:rsid w:val="00596DB0"/>
    <w:rsid w:val="00596F78"/>
    <w:rsid w:val="005A0F6C"/>
    <w:rsid w:val="005C0BBF"/>
    <w:rsid w:val="005C7196"/>
    <w:rsid w:val="005D1CE1"/>
    <w:rsid w:val="005D21E7"/>
    <w:rsid w:val="005D2B78"/>
    <w:rsid w:val="005D4836"/>
    <w:rsid w:val="005D6300"/>
    <w:rsid w:val="005E1A4C"/>
    <w:rsid w:val="005E24E1"/>
    <w:rsid w:val="005E6AF4"/>
    <w:rsid w:val="005F307D"/>
    <w:rsid w:val="005F37A1"/>
    <w:rsid w:val="005F3FB0"/>
    <w:rsid w:val="005F4383"/>
    <w:rsid w:val="005F56C7"/>
    <w:rsid w:val="005F603D"/>
    <w:rsid w:val="00600461"/>
    <w:rsid w:val="00605CC6"/>
    <w:rsid w:val="00614B5D"/>
    <w:rsid w:val="00616C27"/>
    <w:rsid w:val="00623FE2"/>
    <w:rsid w:val="00636480"/>
    <w:rsid w:val="0064126C"/>
    <w:rsid w:val="00646112"/>
    <w:rsid w:val="00650838"/>
    <w:rsid w:val="0065101E"/>
    <w:rsid w:val="00653636"/>
    <w:rsid w:val="0065574E"/>
    <w:rsid w:val="00657EEC"/>
    <w:rsid w:val="00661BD7"/>
    <w:rsid w:val="00662F42"/>
    <w:rsid w:val="006657E3"/>
    <w:rsid w:val="00671125"/>
    <w:rsid w:val="00675859"/>
    <w:rsid w:val="00676E3B"/>
    <w:rsid w:val="0067761B"/>
    <w:rsid w:val="006924CB"/>
    <w:rsid w:val="00697306"/>
    <w:rsid w:val="006A6801"/>
    <w:rsid w:val="006F1F8E"/>
    <w:rsid w:val="006F2C4C"/>
    <w:rsid w:val="006F4CA6"/>
    <w:rsid w:val="006F54AA"/>
    <w:rsid w:val="006F570F"/>
    <w:rsid w:val="006F71B6"/>
    <w:rsid w:val="006F7A2C"/>
    <w:rsid w:val="007116A5"/>
    <w:rsid w:val="00712547"/>
    <w:rsid w:val="007171DB"/>
    <w:rsid w:val="00725281"/>
    <w:rsid w:val="00734AAE"/>
    <w:rsid w:val="007366C8"/>
    <w:rsid w:val="007422EA"/>
    <w:rsid w:val="00756186"/>
    <w:rsid w:val="0076675D"/>
    <w:rsid w:val="00774A69"/>
    <w:rsid w:val="007765DD"/>
    <w:rsid w:val="00776838"/>
    <w:rsid w:val="007846FE"/>
    <w:rsid w:val="0078502D"/>
    <w:rsid w:val="00785C3A"/>
    <w:rsid w:val="007872D4"/>
    <w:rsid w:val="00787740"/>
    <w:rsid w:val="0079409B"/>
    <w:rsid w:val="007943BA"/>
    <w:rsid w:val="007A0308"/>
    <w:rsid w:val="007A0B6A"/>
    <w:rsid w:val="007B475D"/>
    <w:rsid w:val="007B5D9E"/>
    <w:rsid w:val="007C4B3D"/>
    <w:rsid w:val="007D17BD"/>
    <w:rsid w:val="007D26E2"/>
    <w:rsid w:val="007D4031"/>
    <w:rsid w:val="007E0D1F"/>
    <w:rsid w:val="007F10D6"/>
    <w:rsid w:val="00803C46"/>
    <w:rsid w:val="00812267"/>
    <w:rsid w:val="00817184"/>
    <w:rsid w:val="008172EF"/>
    <w:rsid w:val="00817785"/>
    <w:rsid w:val="008310BA"/>
    <w:rsid w:val="00841FA5"/>
    <w:rsid w:val="0084305F"/>
    <w:rsid w:val="008465AC"/>
    <w:rsid w:val="0085166B"/>
    <w:rsid w:val="008518E1"/>
    <w:rsid w:val="00851B57"/>
    <w:rsid w:val="00856D6B"/>
    <w:rsid w:val="00861CC6"/>
    <w:rsid w:val="008633BF"/>
    <w:rsid w:val="00867586"/>
    <w:rsid w:val="008820B7"/>
    <w:rsid w:val="008861BD"/>
    <w:rsid w:val="00893C4D"/>
    <w:rsid w:val="00896E91"/>
    <w:rsid w:val="0089702C"/>
    <w:rsid w:val="008A0690"/>
    <w:rsid w:val="008A134C"/>
    <w:rsid w:val="008A3AC1"/>
    <w:rsid w:val="008B1061"/>
    <w:rsid w:val="008B2427"/>
    <w:rsid w:val="008C1ACC"/>
    <w:rsid w:val="008C3C18"/>
    <w:rsid w:val="008C4413"/>
    <w:rsid w:val="008C4F67"/>
    <w:rsid w:val="008E46C7"/>
    <w:rsid w:val="008E70B6"/>
    <w:rsid w:val="008E7BBF"/>
    <w:rsid w:val="008E7D2B"/>
    <w:rsid w:val="008F058F"/>
    <w:rsid w:val="008F1F14"/>
    <w:rsid w:val="008F3B2B"/>
    <w:rsid w:val="0090022E"/>
    <w:rsid w:val="00907573"/>
    <w:rsid w:val="00915229"/>
    <w:rsid w:val="009164EA"/>
    <w:rsid w:val="00916508"/>
    <w:rsid w:val="009215AF"/>
    <w:rsid w:val="009277FA"/>
    <w:rsid w:val="00940CE0"/>
    <w:rsid w:val="00942419"/>
    <w:rsid w:val="00945A1D"/>
    <w:rsid w:val="00953CC2"/>
    <w:rsid w:val="009544D4"/>
    <w:rsid w:val="00954EFB"/>
    <w:rsid w:val="00955F0C"/>
    <w:rsid w:val="009725DC"/>
    <w:rsid w:val="0098019B"/>
    <w:rsid w:val="00981283"/>
    <w:rsid w:val="00982545"/>
    <w:rsid w:val="00983FE3"/>
    <w:rsid w:val="00987E04"/>
    <w:rsid w:val="00992EC9"/>
    <w:rsid w:val="0099359C"/>
    <w:rsid w:val="00995245"/>
    <w:rsid w:val="0099563B"/>
    <w:rsid w:val="009A25D1"/>
    <w:rsid w:val="009A5D69"/>
    <w:rsid w:val="009A659A"/>
    <w:rsid w:val="009B0D29"/>
    <w:rsid w:val="009B1F31"/>
    <w:rsid w:val="009C06E7"/>
    <w:rsid w:val="009C4FCA"/>
    <w:rsid w:val="009C6A28"/>
    <w:rsid w:val="009C7D9F"/>
    <w:rsid w:val="009D0B41"/>
    <w:rsid w:val="009E7F4C"/>
    <w:rsid w:val="009F58B1"/>
    <w:rsid w:val="009F6479"/>
    <w:rsid w:val="00A02C12"/>
    <w:rsid w:val="00A11009"/>
    <w:rsid w:val="00A22BA6"/>
    <w:rsid w:val="00A27C97"/>
    <w:rsid w:val="00A34003"/>
    <w:rsid w:val="00A415B4"/>
    <w:rsid w:val="00A422C4"/>
    <w:rsid w:val="00A43E3B"/>
    <w:rsid w:val="00A44830"/>
    <w:rsid w:val="00A45894"/>
    <w:rsid w:val="00A51475"/>
    <w:rsid w:val="00A548C1"/>
    <w:rsid w:val="00A57289"/>
    <w:rsid w:val="00A6269E"/>
    <w:rsid w:val="00A640F7"/>
    <w:rsid w:val="00A713EF"/>
    <w:rsid w:val="00A717B0"/>
    <w:rsid w:val="00A7357F"/>
    <w:rsid w:val="00A85413"/>
    <w:rsid w:val="00A93515"/>
    <w:rsid w:val="00AA4A47"/>
    <w:rsid w:val="00AA50FE"/>
    <w:rsid w:val="00AB161E"/>
    <w:rsid w:val="00AC6AEC"/>
    <w:rsid w:val="00AD046A"/>
    <w:rsid w:val="00AE3B80"/>
    <w:rsid w:val="00AE6553"/>
    <w:rsid w:val="00AE7B27"/>
    <w:rsid w:val="00AE7F56"/>
    <w:rsid w:val="00AF1794"/>
    <w:rsid w:val="00AF6144"/>
    <w:rsid w:val="00B061DD"/>
    <w:rsid w:val="00B06EB9"/>
    <w:rsid w:val="00B11B06"/>
    <w:rsid w:val="00B1358E"/>
    <w:rsid w:val="00B165D2"/>
    <w:rsid w:val="00B300A7"/>
    <w:rsid w:val="00B308BE"/>
    <w:rsid w:val="00B3161C"/>
    <w:rsid w:val="00B3284F"/>
    <w:rsid w:val="00B3747B"/>
    <w:rsid w:val="00B41164"/>
    <w:rsid w:val="00B537A2"/>
    <w:rsid w:val="00B57285"/>
    <w:rsid w:val="00B634D3"/>
    <w:rsid w:val="00B65C2D"/>
    <w:rsid w:val="00B67D87"/>
    <w:rsid w:val="00B72476"/>
    <w:rsid w:val="00B7769D"/>
    <w:rsid w:val="00B83564"/>
    <w:rsid w:val="00B84490"/>
    <w:rsid w:val="00B87B58"/>
    <w:rsid w:val="00B91DD4"/>
    <w:rsid w:val="00BA70D6"/>
    <w:rsid w:val="00BA7493"/>
    <w:rsid w:val="00BB3314"/>
    <w:rsid w:val="00BB6C0E"/>
    <w:rsid w:val="00BC391C"/>
    <w:rsid w:val="00BC7A40"/>
    <w:rsid w:val="00BD1901"/>
    <w:rsid w:val="00BD4513"/>
    <w:rsid w:val="00BE02AF"/>
    <w:rsid w:val="00BE145A"/>
    <w:rsid w:val="00BE7110"/>
    <w:rsid w:val="00BF09B4"/>
    <w:rsid w:val="00BF5B0B"/>
    <w:rsid w:val="00C0103C"/>
    <w:rsid w:val="00C0758C"/>
    <w:rsid w:val="00C11952"/>
    <w:rsid w:val="00C13D9E"/>
    <w:rsid w:val="00C14917"/>
    <w:rsid w:val="00C20025"/>
    <w:rsid w:val="00C21092"/>
    <w:rsid w:val="00C2194E"/>
    <w:rsid w:val="00C2290F"/>
    <w:rsid w:val="00C25EEE"/>
    <w:rsid w:val="00C34B5C"/>
    <w:rsid w:val="00C37E8F"/>
    <w:rsid w:val="00C44B09"/>
    <w:rsid w:val="00C473B9"/>
    <w:rsid w:val="00C47421"/>
    <w:rsid w:val="00C52814"/>
    <w:rsid w:val="00C57332"/>
    <w:rsid w:val="00C62A85"/>
    <w:rsid w:val="00C63121"/>
    <w:rsid w:val="00C639EA"/>
    <w:rsid w:val="00C72A20"/>
    <w:rsid w:val="00C74E7A"/>
    <w:rsid w:val="00C843D5"/>
    <w:rsid w:val="00C868C5"/>
    <w:rsid w:val="00CA193E"/>
    <w:rsid w:val="00CB2B07"/>
    <w:rsid w:val="00CB2F9F"/>
    <w:rsid w:val="00CB5884"/>
    <w:rsid w:val="00CB7AE2"/>
    <w:rsid w:val="00CC0392"/>
    <w:rsid w:val="00CD3FED"/>
    <w:rsid w:val="00CE1D30"/>
    <w:rsid w:val="00CE1F89"/>
    <w:rsid w:val="00CF2A14"/>
    <w:rsid w:val="00D000B3"/>
    <w:rsid w:val="00D018F8"/>
    <w:rsid w:val="00D02A1B"/>
    <w:rsid w:val="00D0639C"/>
    <w:rsid w:val="00D253BB"/>
    <w:rsid w:val="00D338F2"/>
    <w:rsid w:val="00D35682"/>
    <w:rsid w:val="00D361F2"/>
    <w:rsid w:val="00D40A65"/>
    <w:rsid w:val="00D44FEE"/>
    <w:rsid w:val="00D4787B"/>
    <w:rsid w:val="00D51C6B"/>
    <w:rsid w:val="00D55979"/>
    <w:rsid w:val="00D5626F"/>
    <w:rsid w:val="00D57516"/>
    <w:rsid w:val="00D65CF9"/>
    <w:rsid w:val="00D732D5"/>
    <w:rsid w:val="00D732DD"/>
    <w:rsid w:val="00D800A1"/>
    <w:rsid w:val="00D801B8"/>
    <w:rsid w:val="00D8765A"/>
    <w:rsid w:val="00D905A6"/>
    <w:rsid w:val="00D933C7"/>
    <w:rsid w:val="00D946E1"/>
    <w:rsid w:val="00D97516"/>
    <w:rsid w:val="00DA522D"/>
    <w:rsid w:val="00DB1348"/>
    <w:rsid w:val="00DC4538"/>
    <w:rsid w:val="00DC49F2"/>
    <w:rsid w:val="00DD1251"/>
    <w:rsid w:val="00DD1DCA"/>
    <w:rsid w:val="00DD4A76"/>
    <w:rsid w:val="00DE19C2"/>
    <w:rsid w:val="00DE361D"/>
    <w:rsid w:val="00DF1B7F"/>
    <w:rsid w:val="00DF2F71"/>
    <w:rsid w:val="00DF5B16"/>
    <w:rsid w:val="00DF6F16"/>
    <w:rsid w:val="00E06185"/>
    <w:rsid w:val="00E140A4"/>
    <w:rsid w:val="00E1639A"/>
    <w:rsid w:val="00E16A57"/>
    <w:rsid w:val="00E204CB"/>
    <w:rsid w:val="00E264C1"/>
    <w:rsid w:val="00E30826"/>
    <w:rsid w:val="00E35A1F"/>
    <w:rsid w:val="00E376CC"/>
    <w:rsid w:val="00E4401E"/>
    <w:rsid w:val="00E47954"/>
    <w:rsid w:val="00E5328C"/>
    <w:rsid w:val="00E5639A"/>
    <w:rsid w:val="00E6250C"/>
    <w:rsid w:val="00E65FB1"/>
    <w:rsid w:val="00E67468"/>
    <w:rsid w:val="00E74E24"/>
    <w:rsid w:val="00E76221"/>
    <w:rsid w:val="00E76A2A"/>
    <w:rsid w:val="00E81B12"/>
    <w:rsid w:val="00E87758"/>
    <w:rsid w:val="00E90165"/>
    <w:rsid w:val="00E916B7"/>
    <w:rsid w:val="00E92C51"/>
    <w:rsid w:val="00E93406"/>
    <w:rsid w:val="00EA3A22"/>
    <w:rsid w:val="00EB3DBC"/>
    <w:rsid w:val="00EB4679"/>
    <w:rsid w:val="00EB47B1"/>
    <w:rsid w:val="00EB4DF0"/>
    <w:rsid w:val="00EB5160"/>
    <w:rsid w:val="00EC60F7"/>
    <w:rsid w:val="00EC6D2B"/>
    <w:rsid w:val="00EC7C0A"/>
    <w:rsid w:val="00ED3564"/>
    <w:rsid w:val="00EE202C"/>
    <w:rsid w:val="00EE5F02"/>
    <w:rsid w:val="00EF2B1C"/>
    <w:rsid w:val="00EF32B7"/>
    <w:rsid w:val="00EF56BB"/>
    <w:rsid w:val="00EF6F39"/>
    <w:rsid w:val="00F04640"/>
    <w:rsid w:val="00F111F5"/>
    <w:rsid w:val="00F13E57"/>
    <w:rsid w:val="00F14571"/>
    <w:rsid w:val="00F17222"/>
    <w:rsid w:val="00F247BA"/>
    <w:rsid w:val="00F24F0A"/>
    <w:rsid w:val="00F26C02"/>
    <w:rsid w:val="00F34944"/>
    <w:rsid w:val="00F41754"/>
    <w:rsid w:val="00F45BC7"/>
    <w:rsid w:val="00F47ABA"/>
    <w:rsid w:val="00F546C3"/>
    <w:rsid w:val="00F652E2"/>
    <w:rsid w:val="00F672D1"/>
    <w:rsid w:val="00F70738"/>
    <w:rsid w:val="00F70FDE"/>
    <w:rsid w:val="00F73586"/>
    <w:rsid w:val="00F737B5"/>
    <w:rsid w:val="00F83983"/>
    <w:rsid w:val="00F927CC"/>
    <w:rsid w:val="00FA358A"/>
    <w:rsid w:val="00FA3A58"/>
    <w:rsid w:val="00FB0CD2"/>
    <w:rsid w:val="00FB5464"/>
    <w:rsid w:val="00FB54AE"/>
    <w:rsid w:val="00FC491A"/>
    <w:rsid w:val="00FC5B03"/>
    <w:rsid w:val="00FD08DD"/>
    <w:rsid w:val="00FD4DCA"/>
    <w:rsid w:val="00FE17C3"/>
    <w:rsid w:val="00FE33B6"/>
    <w:rsid w:val="00FE3A0B"/>
    <w:rsid w:val="00FE5AB8"/>
    <w:rsid w:val="00FF07C0"/>
    <w:rsid w:val="00FF0B5C"/>
    <w:rsid w:val="00FF1C00"/>
    <w:rsid w:val="00FF5339"/>
    <w:rsid w:val="00FF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DCAA"/>
  <w15:docId w15:val="{BE3FEDFE-E785-4178-9B81-3A2B54B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764F"/>
    <w:pPr>
      <w:widowControl w:val="0"/>
      <w:spacing w:line="360" w:lineRule="auto"/>
    </w:pPr>
    <w:rPr>
      <w:rFonts w:ascii="Arial" w:hAnsi="Arial"/>
      <w:sz w:val="24"/>
    </w:rPr>
  </w:style>
  <w:style w:type="character" w:customStyle="1" w:styleId="TekstpodstawowyZnak">
    <w:name w:val="Tekst podstawowy Znak"/>
    <w:basedOn w:val="Domylnaczcionkaakapitu"/>
    <w:link w:val="Tekstpodstawowy"/>
    <w:rsid w:val="003C764F"/>
    <w:rPr>
      <w:rFonts w:ascii="Arial" w:eastAsia="Times New Roman" w:hAnsi="Arial" w:cs="Times New Roman"/>
      <w:sz w:val="24"/>
      <w:szCs w:val="20"/>
      <w:lang w:eastAsia="pl-PL"/>
    </w:rPr>
  </w:style>
  <w:style w:type="paragraph" w:styleId="Akapitzlist">
    <w:name w:val="List Paragraph"/>
    <w:basedOn w:val="Normalny"/>
    <w:uiPriority w:val="34"/>
    <w:qFormat/>
    <w:rsid w:val="009C06E7"/>
    <w:pPr>
      <w:ind w:left="720"/>
      <w:contextualSpacing/>
    </w:pPr>
  </w:style>
  <w:style w:type="paragraph" w:customStyle="1" w:styleId="Akapitzlist1">
    <w:name w:val="Akapit z listą1"/>
    <w:basedOn w:val="Normalny"/>
    <w:next w:val="Listanumerowana"/>
    <w:rsid w:val="009C06E7"/>
    <w:pPr>
      <w:suppressAutoHyphens/>
      <w:spacing w:after="200" w:line="276" w:lineRule="auto"/>
      <w:ind w:left="720"/>
    </w:pPr>
    <w:rPr>
      <w:rFonts w:ascii="Calibri" w:eastAsia="Droid Sans Fallback" w:hAnsi="Calibri" w:cs="Calibri"/>
      <w:kern w:val="1"/>
      <w:sz w:val="22"/>
      <w:szCs w:val="22"/>
      <w:lang w:eastAsia="en-US"/>
    </w:rPr>
  </w:style>
  <w:style w:type="paragraph" w:styleId="Listanumerowana">
    <w:name w:val="List Number"/>
    <w:basedOn w:val="Normalny"/>
    <w:uiPriority w:val="99"/>
    <w:semiHidden/>
    <w:unhideWhenUsed/>
    <w:rsid w:val="009C06E7"/>
    <w:pPr>
      <w:numPr>
        <w:numId w:val="6"/>
      </w:numPr>
      <w:contextualSpacing/>
    </w:pPr>
  </w:style>
  <w:style w:type="character" w:styleId="Pogrubienie">
    <w:name w:val="Strong"/>
    <w:basedOn w:val="Domylnaczcionkaakapitu"/>
    <w:uiPriority w:val="22"/>
    <w:qFormat/>
    <w:rsid w:val="00987E04"/>
    <w:rPr>
      <w:b/>
      <w:bCs/>
    </w:rPr>
  </w:style>
  <w:style w:type="character" w:customStyle="1" w:styleId="apple-converted-space">
    <w:name w:val="apple-converted-space"/>
    <w:basedOn w:val="Domylnaczcionkaakapitu"/>
    <w:rsid w:val="00987E04"/>
  </w:style>
  <w:style w:type="paragraph" w:styleId="NormalnyWeb">
    <w:name w:val="Normal (Web)"/>
    <w:basedOn w:val="Normalny"/>
    <w:uiPriority w:val="99"/>
    <w:semiHidden/>
    <w:unhideWhenUsed/>
    <w:rsid w:val="00553331"/>
    <w:pPr>
      <w:spacing w:before="100" w:beforeAutospacing="1" w:after="100" w:afterAutospacing="1"/>
    </w:pPr>
    <w:rPr>
      <w:sz w:val="24"/>
      <w:szCs w:val="24"/>
    </w:rPr>
  </w:style>
  <w:style w:type="character" w:styleId="Uwydatnienie">
    <w:name w:val="Emphasis"/>
    <w:basedOn w:val="Domylnaczcionkaakapitu"/>
    <w:uiPriority w:val="20"/>
    <w:qFormat/>
    <w:rsid w:val="00553331"/>
    <w:rPr>
      <w:i/>
      <w:iCs/>
    </w:rPr>
  </w:style>
  <w:style w:type="paragraph" w:styleId="Nagwek">
    <w:name w:val="header"/>
    <w:basedOn w:val="Normalny"/>
    <w:link w:val="NagwekZnak"/>
    <w:uiPriority w:val="99"/>
    <w:unhideWhenUsed/>
    <w:rsid w:val="00803C46"/>
    <w:pPr>
      <w:tabs>
        <w:tab w:val="center" w:pos="4536"/>
        <w:tab w:val="right" w:pos="9072"/>
      </w:tabs>
    </w:pPr>
  </w:style>
  <w:style w:type="character" w:customStyle="1" w:styleId="NagwekZnak">
    <w:name w:val="Nagłówek Znak"/>
    <w:basedOn w:val="Domylnaczcionkaakapitu"/>
    <w:link w:val="Nagwek"/>
    <w:uiPriority w:val="99"/>
    <w:rsid w:val="00803C46"/>
    <w:rPr>
      <w:rFonts w:ascii="Times New Roman" w:eastAsia="Times New Roman" w:hAnsi="Times New Roman" w:cs="Times New Roman"/>
      <w:sz w:val="20"/>
      <w:szCs w:val="20"/>
      <w:lang w:val="en-GB" w:eastAsia="pl-PL"/>
    </w:rPr>
  </w:style>
  <w:style w:type="paragraph" w:styleId="Stopka">
    <w:name w:val="footer"/>
    <w:basedOn w:val="Normalny"/>
    <w:link w:val="StopkaZnak"/>
    <w:uiPriority w:val="99"/>
    <w:unhideWhenUsed/>
    <w:rsid w:val="00803C46"/>
    <w:pPr>
      <w:tabs>
        <w:tab w:val="center" w:pos="4536"/>
        <w:tab w:val="right" w:pos="9072"/>
      </w:tabs>
    </w:pPr>
  </w:style>
  <w:style w:type="character" w:customStyle="1" w:styleId="StopkaZnak">
    <w:name w:val="Stopka Znak"/>
    <w:basedOn w:val="Domylnaczcionkaakapitu"/>
    <w:link w:val="Stopka"/>
    <w:uiPriority w:val="99"/>
    <w:rsid w:val="00803C46"/>
    <w:rPr>
      <w:rFonts w:ascii="Times New Roman" w:eastAsia="Times New Roman" w:hAnsi="Times New Roman" w:cs="Times New Roman"/>
      <w:sz w:val="20"/>
      <w:szCs w:val="20"/>
      <w:lang w:val="en-GB" w:eastAsia="pl-PL"/>
    </w:rPr>
  </w:style>
  <w:style w:type="paragraph" w:styleId="Tekstdymka">
    <w:name w:val="Balloon Text"/>
    <w:basedOn w:val="Normalny"/>
    <w:link w:val="TekstdymkaZnak"/>
    <w:uiPriority w:val="99"/>
    <w:semiHidden/>
    <w:unhideWhenUsed/>
    <w:rsid w:val="00BF09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9B4"/>
    <w:rPr>
      <w:rFonts w:ascii="Segoe UI" w:eastAsia="Times New Roman" w:hAnsi="Segoe UI" w:cs="Segoe UI"/>
      <w:sz w:val="18"/>
      <w:szCs w:val="18"/>
      <w:lang w:val="en-GB" w:eastAsia="pl-PL"/>
    </w:rPr>
  </w:style>
  <w:style w:type="character" w:styleId="Odwoaniedokomentarza">
    <w:name w:val="annotation reference"/>
    <w:basedOn w:val="Domylnaczcionkaakapitu"/>
    <w:uiPriority w:val="99"/>
    <w:semiHidden/>
    <w:unhideWhenUsed/>
    <w:rsid w:val="000E3FD0"/>
    <w:rPr>
      <w:sz w:val="16"/>
      <w:szCs w:val="16"/>
    </w:rPr>
  </w:style>
  <w:style w:type="paragraph" w:styleId="Tekstkomentarza">
    <w:name w:val="annotation text"/>
    <w:basedOn w:val="Normalny"/>
    <w:link w:val="TekstkomentarzaZnak"/>
    <w:uiPriority w:val="99"/>
    <w:semiHidden/>
    <w:unhideWhenUsed/>
    <w:rsid w:val="000E3FD0"/>
  </w:style>
  <w:style w:type="character" w:customStyle="1" w:styleId="TekstkomentarzaZnak">
    <w:name w:val="Tekst komentarza Znak"/>
    <w:basedOn w:val="Domylnaczcionkaakapitu"/>
    <w:link w:val="Tekstkomentarza"/>
    <w:uiPriority w:val="99"/>
    <w:semiHidden/>
    <w:rsid w:val="000E3FD0"/>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0E3FD0"/>
    <w:rPr>
      <w:b/>
      <w:bCs/>
    </w:rPr>
  </w:style>
  <w:style w:type="character" w:customStyle="1" w:styleId="TematkomentarzaZnak">
    <w:name w:val="Temat komentarza Znak"/>
    <w:basedOn w:val="TekstkomentarzaZnak"/>
    <w:link w:val="Tematkomentarza"/>
    <w:uiPriority w:val="99"/>
    <w:semiHidden/>
    <w:rsid w:val="000E3FD0"/>
    <w:rPr>
      <w:rFonts w:ascii="Times New Roman" w:eastAsia="Times New Roman" w:hAnsi="Times New Roman" w:cs="Times New Roman"/>
      <w:b/>
      <w:bCs/>
      <w:sz w:val="20"/>
      <w:szCs w:val="20"/>
      <w:lang w:val="en-GB" w:eastAsia="pl-PL"/>
    </w:rPr>
  </w:style>
  <w:style w:type="paragraph" w:customStyle="1" w:styleId="Default">
    <w:name w:val="Default"/>
    <w:rsid w:val="008B1061"/>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pzp">
    <w:name w:val="pzp"/>
    <w:basedOn w:val="Akapitzlist"/>
    <w:rsid w:val="008B1061"/>
    <w:pPr>
      <w:suppressAutoHyphens/>
      <w:spacing w:after="200" w:line="276" w:lineRule="auto"/>
      <w:ind w:left="357" w:hanging="357"/>
      <w:contextualSpacing w:val="0"/>
      <w:jc w:val="both"/>
    </w:pPr>
    <w:rPr>
      <w:rFonts w:ascii="Arial" w:eastAsia="Calibri" w:hAnsi="Arial" w:cs="Arial"/>
      <w:sz w:val="22"/>
      <w:szCs w:val="22"/>
      <w:lang w:eastAsia="ar-SA"/>
    </w:rPr>
  </w:style>
  <w:style w:type="paragraph" w:styleId="Bezodstpw">
    <w:name w:val="No Spacing"/>
    <w:uiPriority w:val="1"/>
    <w:qFormat/>
    <w:rsid w:val="00D97516"/>
    <w:pPr>
      <w:spacing w:after="0" w:line="240" w:lineRule="auto"/>
    </w:pPr>
    <w:rPr>
      <w:rFonts w:ascii="Times New Roman" w:eastAsia="Times New Roman" w:hAnsi="Times New Roman" w:cs="Times New Roman"/>
      <w:sz w:val="20"/>
      <w:szCs w:val="20"/>
      <w:lang w:val="en-GB" w:eastAsia="pl-PL"/>
    </w:rPr>
  </w:style>
  <w:style w:type="table" w:styleId="Tabela-Siatka">
    <w:name w:val="Table Grid"/>
    <w:basedOn w:val="Standardowy"/>
    <w:uiPriority w:val="39"/>
    <w:rsid w:val="002B69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599">
      <w:bodyDiv w:val="1"/>
      <w:marLeft w:val="0"/>
      <w:marRight w:val="0"/>
      <w:marTop w:val="0"/>
      <w:marBottom w:val="0"/>
      <w:divBdr>
        <w:top w:val="none" w:sz="0" w:space="0" w:color="auto"/>
        <w:left w:val="none" w:sz="0" w:space="0" w:color="auto"/>
        <w:bottom w:val="none" w:sz="0" w:space="0" w:color="auto"/>
        <w:right w:val="none" w:sz="0" w:space="0" w:color="auto"/>
      </w:divBdr>
    </w:div>
    <w:div w:id="282464885">
      <w:bodyDiv w:val="1"/>
      <w:marLeft w:val="0"/>
      <w:marRight w:val="0"/>
      <w:marTop w:val="0"/>
      <w:marBottom w:val="0"/>
      <w:divBdr>
        <w:top w:val="none" w:sz="0" w:space="0" w:color="auto"/>
        <w:left w:val="none" w:sz="0" w:space="0" w:color="auto"/>
        <w:bottom w:val="none" w:sz="0" w:space="0" w:color="auto"/>
        <w:right w:val="none" w:sz="0" w:space="0" w:color="auto"/>
      </w:divBdr>
    </w:div>
    <w:div w:id="734275626">
      <w:bodyDiv w:val="1"/>
      <w:marLeft w:val="0"/>
      <w:marRight w:val="0"/>
      <w:marTop w:val="0"/>
      <w:marBottom w:val="0"/>
      <w:divBdr>
        <w:top w:val="none" w:sz="0" w:space="0" w:color="auto"/>
        <w:left w:val="none" w:sz="0" w:space="0" w:color="auto"/>
        <w:bottom w:val="none" w:sz="0" w:space="0" w:color="auto"/>
        <w:right w:val="none" w:sz="0" w:space="0" w:color="auto"/>
      </w:divBdr>
    </w:div>
    <w:div w:id="931208203">
      <w:bodyDiv w:val="1"/>
      <w:marLeft w:val="0"/>
      <w:marRight w:val="0"/>
      <w:marTop w:val="0"/>
      <w:marBottom w:val="0"/>
      <w:divBdr>
        <w:top w:val="none" w:sz="0" w:space="0" w:color="auto"/>
        <w:left w:val="none" w:sz="0" w:space="0" w:color="auto"/>
        <w:bottom w:val="none" w:sz="0" w:space="0" w:color="auto"/>
        <w:right w:val="none" w:sz="0" w:space="0" w:color="auto"/>
      </w:divBdr>
    </w:div>
    <w:div w:id="15398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84F6-21C2-4850-8DF5-2B02C38B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5983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Marzena Wilczek</cp:lastModifiedBy>
  <cp:revision>5</cp:revision>
  <cp:lastPrinted>2020-08-17T07:04:00Z</cp:lastPrinted>
  <dcterms:created xsi:type="dcterms:W3CDTF">2020-07-31T08:42:00Z</dcterms:created>
  <dcterms:modified xsi:type="dcterms:W3CDTF">2020-08-19T08:54:00Z</dcterms:modified>
</cp:coreProperties>
</file>